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8979D9" w14:paraId="6810AB31" w14:textId="77777777" w:rsidTr="008979D9">
        <w:trPr>
          <w:jc w:val="center"/>
        </w:trPr>
        <w:tc>
          <w:tcPr>
            <w:tcW w:w="4371" w:type="dxa"/>
            <w:vAlign w:val="center"/>
            <w:hideMark/>
          </w:tcPr>
          <w:p w14:paraId="05B92390" w14:textId="77777777" w:rsidR="008979D9" w:rsidRDefault="008979D9">
            <w:pPr>
              <w:tabs>
                <w:tab w:val="center" w:pos="4338"/>
                <w:tab w:val="right" w:pos="9072"/>
              </w:tabs>
              <w:overflowPunct/>
              <w:autoSpaceDE/>
              <w:adjustRightInd/>
              <w:ind w:right="34"/>
              <w:jc w:val="center"/>
              <w:rPr>
                <w:sz w:val="14"/>
                <w:szCs w:val="14"/>
                <w:lang w:val="bs-Latn-BA" w:eastAsia="bs-Latn-BA"/>
              </w:rPr>
            </w:pPr>
            <w:bookmarkStart w:id="0" w:name="_Hlk199145317"/>
            <w:r>
              <w:rPr>
                <w:sz w:val="14"/>
                <w:szCs w:val="14"/>
                <w:lang w:val="bs-Latn-BA" w:eastAsia="bs-Latn-BA"/>
              </w:rPr>
              <w:t xml:space="preserve">     BOSNA I HERCEGOVINA</w:t>
            </w:r>
          </w:p>
        </w:tc>
        <w:tc>
          <w:tcPr>
            <w:tcW w:w="3286" w:type="dxa"/>
            <w:vAlign w:val="center"/>
            <w:hideMark/>
          </w:tcPr>
          <w:p w14:paraId="2A95FC3E" w14:textId="77777777" w:rsidR="008979D9" w:rsidRDefault="008979D9">
            <w:pPr>
              <w:tabs>
                <w:tab w:val="center" w:pos="4536"/>
                <w:tab w:val="right" w:pos="9072"/>
              </w:tabs>
              <w:overflowPunct/>
              <w:autoSpaceDE/>
              <w:adjustRightInd/>
              <w:ind w:left="34"/>
              <w:jc w:val="center"/>
              <w:rPr>
                <w:sz w:val="14"/>
                <w:szCs w:val="14"/>
                <w:lang w:val="bs-Latn-BA" w:eastAsia="bs-Latn-BA"/>
              </w:rPr>
            </w:pPr>
            <w:r>
              <w:rPr>
                <w:sz w:val="14"/>
                <w:szCs w:val="14"/>
                <w:lang w:val="bs-Latn-BA" w:eastAsia="bs-Latn-BA"/>
              </w:rPr>
              <w:t>BOSNIA AND HERZEGOVINA</w:t>
            </w:r>
          </w:p>
        </w:tc>
        <w:tc>
          <w:tcPr>
            <w:tcW w:w="2881" w:type="dxa"/>
            <w:hideMark/>
          </w:tcPr>
          <w:p w14:paraId="56FAA173" w14:textId="36F6DB5C" w:rsidR="008979D9" w:rsidRDefault="004D5DC3">
            <w:pPr>
              <w:overflowPunct/>
              <w:autoSpaceDE/>
              <w:adjustRightInd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8979D9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SNA</w:t>
            </w:r>
            <w:r w:rsidR="008979D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</w:t>
            </w:r>
            <w:r w:rsidR="008979D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HERCEGOVINA</w:t>
            </w:r>
          </w:p>
        </w:tc>
      </w:tr>
      <w:tr w:rsidR="008979D9" w14:paraId="31AD84B9" w14:textId="77777777" w:rsidTr="008979D9">
        <w:trPr>
          <w:trHeight w:val="80"/>
          <w:jc w:val="center"/>
        </w:trPr>
        <w:tc>
          <w:tcPr>
            <w:tcW w:w="4371" w:type="dxa"/>
            <w:vAlign w:val="center"/>
            <w:hideMark/>
          </w:tcPr>
          <w:p w14:paraId="62845EA6" w14:textId="77777777" w:rsidR="008979D9" w:rsidRDefault="008979D9">
            <w:pPr>
              <w:tabs>
                <w:tab w:val="center" w:pos="4338"/>
                <w:tab w:val="center" w:pos="4722"/>
                <w:tab w:val="right" w:pos="9072"/>
              </w:tabs>
              <w:overflowPunct/>
              <w:autoSpaceDE/>
              <w:adjustRightInd/>
              <w:ind w:right="34"/>
              <w:jc w:val="center"/>
              <w:rPr>
                <w:sz w:val="14"/>
                <w:szCs w:val="14"/>
                <w:lang w:val="bs-Latn-BA" w:eastAsia="bs-Latn-BA"/>
              </w:rPr>
            </w:pPr>
            <w:r>
              <w:rPr>
                <w:sz w:val="14"/>
                <w:szCs w:val="14"/>
                <w:lang w:val="bs-Latn-BA" w:eastAsia="bs-Latn-BA"/>
              </w:rPr>
              <w:t>FEDERACIJA BOSNE I HERCEGOVINE</w:t>
            </w:r>
          </w:p>
        </w:tc>
        <w:tc>
          <w:tcPr>
            <w:tcW w:w="3286" w:type="dxa"/>
            <w:vAlign w:val="center"/>
            <w:hideMark/>
          </w:tcPr>
          <w:p w14:paraId="0B2FFD12" w14:textId="77777777" w:rsidR="008979D9" w:rsidRDefault="008979D9">
            <w:pPr>
              <w:tabs>
                <w:tab w:val="center" w:pos="4536"/>
                <w:tab w:val="right" w:pos="9072"/>
              </w:tabs>
              <w:overflowPunct/>
              <w:autoSpaceDE/>
              <w:adjustRightInd/>
              <w:ind w:left="-146"/>
              <w:jc w:val="center"/>
              <w:rPr>
                <w:sz w:val="14"/>
                <w:szCs w:val="14"/>
                <w:lang w:val="bs-Latn-BA" w:eastAsia="bs-Latn-BA"/>
              </w:rPr>
            </w:pPr>
            <w:r>
              <w:rPr>
                <w:sz w:val="14"/>
                <w:szCs w:val="14"/>
                <w:lang w:val="bs-Latn-BA" w:eastAsia="bs-Latn-BA"/>
              </w:rPr>
              <w:t>FEDERATION OF BOSNIA AND HERZEGOVINA</w:t>
            </w:r>
          </w:p>
        </w:tc>
        <w:tc>
          <w:tcPr>
            <w:tcW w:w="2881" w:type="dxa"/>
            <w:hideMark/>
          </w:tcPr>
          <w:p w14:paraId="4B0C4B31" w14:textId="0709940E" w:rsidR="008979D9" w:rsidRDefault="004D5DC3">
            <w:pPr>
              <w:overflowPunct/>
              <w:autoSpaceDE/>
              <w:adjustRightInd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FEDERACIJA</w:t>
            </w:r>
            <w:r w:rsidR="008979D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BOSNE</w:t>
            </w:r>
            <w:r w:rsidR="008979D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</w:t>
            </w:r>
            <w:r w:rsidR="008979D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HERCEGOVINE</w:t>
            </w:r>
          </w:p>
        </w:tc>
      </w:tr>
      <w:tr w:rsidR="008979D9" w14:paraId="2E20B77B" w14:textId="77777777" w:rsidTr="008979D9">
        <w:trPr>
          <w:jc w:val="center"/>
        </w:trPr>
        <w:tc>
          <w:tcPr>
            <w:tcW w:w="4371" w:type="dxa"/>
            <w:vAlign w:val="center"/>
            <w:hideMark/>
          </w:tcPr>
          <w:p w14:paraId="68C97297" w14:textId="77777777" w:rsidR="008979D9" w:rsidRDefault="008979D9">
            <w:pPr>
              <w:tabs>
                <w:tab w:val="center" w:pos="4158"/>
                <w:tab w:val="center" w:pos="4338"/>
                <w:tab w:val="right" w:pos="9072"/>
              </w:tabs>
              <w:overflowPunct/>
              <w:autoSpaceDE/>
              <w:adjustRightInd/>
              <w:ind w:right="34"/>
              <w:jc w:val="center"/>
              <w:rPr>
                <w:b/>
                <w:sz w:val="14"/>
                <w:szCs w:val="14"/>
                <w:lang w:val="bs-Latn-BA" w:eastAsia="bs-Latn-BA"/>
              </w:rPr>
            </w:pPr>
            <w:r>
              <w:rPr>
                <w:b/>
                <w:sz w:val="14"/>
                <w:szCs w:val="14"/>
                <w:lang w:val="bs-Latn-BA" w:eastAsia="bs-Latn-BA"/>
              </w:rPr>
              <w:t>FEDERALNO MINISTARSTVO OBRAZOVANJA I NAUKE</w:t>
            </w:r>
          </w:p>
        </w:tc>
        <w:tc>
          <w:tcPr>
            <w:tcW w:w="3286" w:type="dxa"/>
            <w:vAlign w:val="center"/>
            <w:hideMark/>
          </w:tcPr>
          <w:p w14:paraId="133DEC57" w14:textId="77777777" w:rsidR="008979D9" w:rsidRDefault="008979D9">
            <w:pPr>
              <w:tabs>
                <w:tab w:val="center" w:pos="4536"/>
                <w:tab w:val="right" w:pos="9072"/>
              </w:tabs>
              <w:overflowPunct/>
              <w:autoSpaceDE/>
              <w:adjustRightInd/>
              <w:ind w:left="-146"/>
              <w:jc w:val="center"/>
              <w:rPr>
                <w:b/>
                <w:sz w:val="14"/>
                <w:szCs w:val="14"/>
                <w:lang w:val="bs-Latn-BA" w:eastAsia="bs-Latn-BA"/>
              </w:rPr>
            </w:pPr>
            <w:r>
              <w:rPr>
                <w:b/>
                <w:sz w:val="14"/>
                <w:szCs w:val="14"/>
                <w:lang w:val="bs-Latn-BA" w:eastAsia="bs-Latn-BA"/>
              </w:rPr>
              <w:t>FBiH MINISTRY OF</w:t>
            </w:r>
          </w:p>
        </w:tc>
        <w:tc>
          <w:tcPr>
            <w:tcW w:w="2881" w:type="dxa"/>
            <w:hideMark/>
          </w:tcPr>
          <w:p w14:paraId="49A08525" w14:textId="0965211B" w:rsidR="008979D9" w:rsidRDefault="004D5DC3">
            <w:pPr>
              <w:overflowPunct/>
              <w:autoSpaceDE/>
              <w:adjustRightInd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FEDERALNO</w:t>
            </w:r>
            <w:r w:rsidR="008979D9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MINISTARSTVO</w:t>
            </w:r>
          </w:p>
        </w:tc>
      </w:tr>
      <w:tr w:rsidR="008979D9" w14:paraId="096D8D63" w14:textId="77777777" w:rsidTr="008979D9">
        <w:trPr>
          <w:jc w:val="center"/>
        </w:trPr>
        <w:tc>
          <w:tcPr>
            <w:tcW w:w="4371" w:type="dxa"/>
            <w:vAlign w:val="center"/>
            <w:hideMark/>
          </w:tcPr>
          <w:p w14:paraId="382BB7C2" w14:textId="77777777" w:rsidR="008979D9" w:rsidRDefault="008979D9">
            <w:pPr>
              <w:tabs>
                <w:tab w:val="center" w:pos="4158"/>
                <w:tab w:val="center" w:pos="4338"/>
                <w:tab w:val="right" w:pos="9072"/>
              </w:tabs>
              <w:overflowPunct/>
              <w:autoSpaceDE/>
              <w:adjustRightInd/>
              <w:ind w:right="34"/>
              <w:jc w:val="center"/>
              <w:rPr>
                <w:b/>
                <w:sz w:val="14"/>
                <w:szCs w:val="14"/>
                <w:lang w:val="bs-Latn-BA" w:eastAsia="bs-Latn-BA"/>
              </w:rPr>
            </w:pPr>
            <w:r>
              <w:rPr>
                <w:b/>
                <w:sz w:val="14"/>
                <w:szCs w:val="14"/>
                <w:lang w:val="bs-Latn-BA" w:eastAsia="bs-Latn-BA"/>
              </w:rPr>
              <w:t>FEDERALNO MINISTARSTVO OBRAZOVANJA I ZNANOSTI</w:t>
            </w:r>
          </w:p>
        </w:tc>
        <w:tc>
          <w:tcPr>
            <w:tcW w:w="3286" w:type="dxa"/>
            <w:vAlign w:val="center"/>
            <w:hideMark/>
          </w:tcPr>
          <w:p w14:paraId="003571A9" w14:textId="77777777" w:rsidR="008979D9" w:rsidRDefault="008979D9">
            <w:pPr>
              <w:tabs>
                <w:tab w:val="center" w:pos="4536"/>
                <w:tab w:val="right" w:pos="9072"/>
              </w:tabs>
              <w:overflowPunct/>
              <w:autoSpaceDE/>
              <w:adjustRightInd/>
              <w:ind w:left="-146"/>
              <w:jc w:val="center"/>
              <w:rPr>
                <w:b/>
                <w:sz w:val="14"/>
                <w:szCs w:val="14"/>
                <w:lang w:val="bs-Latn-BA" w:eastAsia="bs-Latn-BA"/>
              </w:rPr>
            </w:pPr>
            <w:r>
              <w:rPr>
                <w:b/>
                <w:sz w:val="14"/>
                <w:szCs w:val="14"/>
                <w:lang w:val="bs-Latn-BA" w:eastAsia="bs-Latn-BA"/>
              </w:rPr>
              <w:t>EDUCATION AND SCIENCE</w:t>
            </w:r>
          </w:p>
        </w:tc>
        <w:tc>
          <w:tcPr>
            <w:tcW w:w="2881" w:type="dxa"/>
            <w:hideMark/>
          </w:tcPr>
          <w:p w14:paraId="1D560E41" w14:textId="1E6D1F59" w:rsidR="008979D9" w:rsidRDefault="004D5DC3">
            <w:pPr>
              <w:overflowPunct/>
              <w:autoSpaceDE/>
              <w:adjustRightInd/>
              <w:jc w:val="center"/>
              <w:rPr>
                <w:sz w:val="14"/>
                <w:szCs w:val="14"/>
                <w:lang w:val="bs-Latn-BA"/>
              </w:rPr>
            </w:pPr>
            <w:r>
              <w:rPr>
                <w:b/>
                <w:sz w:val="14"/>
                <w:szCs w:val="14"/>
                <w:lang w:val="bs-Latn-BA"/>
              </w:rPr>
              <w:t>OBRAZOVANjA</w:t>
            </w:r>
            <w:r w:rsidR="008979D9">
              <w:rPr>
                <w:b/>
                <w:sz w:val="14"/>
                <w:szCs w:val="14"/>
                <w:lang w:val="bs-Latn-BA"/>
              </w:rPr>
              <w:t xml:space="preserve"> </w:t>
            </w:r>
            <w:r>
              <w:rPr>
                <w:b/>
                <w:sz w:val="14"/>
                <w:szCs w:val="14"/>
                <w:lang w:val="bs-Latn-BA"/>
              </w:rPr>
              <w:t>I</w:t>
            </w:r>
            <w:r w:rsidR="008979D9">
              <w:rPr>
                <w:b/>
                <w:sz w:val="14"/>
                <w:szCs w:val="14"/>
                <w:lang w:val="bs-Latn-BA"/>
              </w:rPr>
              <w:t xml:space="preserve"> </w:t>
            </w:r>
            <w:r>
              <w:rPr>
                <w:b/>
                <w:sz w:val="14"/>
                <w:szCs w:val="14"/>
                <w:lang w:val="bs-Latn-BA"/>
              </w:rPr>
              <w:t>NAUKE</w:t>
            </w:r>
          </w:p>
        </w:tc>
      </w:tr>
    </w:tbl>
    <w:p w14:paraId="4AD5D28D" w14:textId="77777777" w:rsidR="00C94C5B" w:rsidRDefault="00C94C5B" w:rsidP="00C94C5B">
      <w:pPr>
        <w:overflowPunct/>
        <w:autoSpaceDE/>
        <w:autoSpaceDN/>
        <w:adjustRightInd/>
        <w:jc w:val="both"/>
        <w:rPr>
          <w:rFonts w:ascii="Arial" w:hAnsi="Arial" w:cs="Arial"/>
          <w:szCs w:val="24"/>
          <w:lang w:eastAsia="en-US"/>
        </w:rPr>
      </w:pPr>
    </w:p>
    <w:p w14:paraId="4E23C366" w14:textId="5BCCF98E" w:rsidR="009757D4" w:rsidRPr="003C4641" w:rsidRDefault="004D5DC3" w:rsidP="009757D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 w:rsidR="009757D4" w:rsidRPr="003C4641">
        <w:rPr>
          <w:rFonts w:ascii="Arial" w:hAnsi="Arial" w:cs="Arial"/>
        </w:rPr>
        <w:t>: 05-35-</w:t>
      </w:r>
      <w:r w:rsidR="009757D4">
        <w:rPr>
          <w:rFonts w:ascii="Arial" w:hAnsi="Arial" w:cs="Arial"/>
        </w:rPr>
        <w:t>2222-1/25</w:t>
      </w:r>
    </w:p>
    <w:p w14:paraId="4D0C0E93" w14:textId="06427E2D" w:rsidR="009757D4" w:rsidRPr="003C4641" w:rsidRDefault="004D5DC3" w:rsidP="009757D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Мостар</w:t>
      </w:r>
      <w:proofErr w:type="spellEnd"/>
      <w:r w:rsidR="009757D4" w:rsidRPr="003C4641">
        <w:rPr>
          <w:rFonts w:ascii="Arial" w:hAnsi="Arial" w:cs="Arial"/>
        </w:rPr>
        <w:t xml:space="preserve">, </w:t>
      </w:r>
      <w:r w:rsidR="009757D4">
        <w:rPr>
          <w:rFonts w:ascii="Arial" w:hAnsi="Arial" w:cs="Arial"/>
        </w:rPr>
        <w:t>26.5</w:t>
      </w:r>
      <w:r w:rsidR="009757D4" w:rsidRPr="003C4641">
        <w:rPr>
          <w:rFonts w:ascii="Arial" w:hAnsi="Arial" w:cs="Arial"/>
        </w:rPr>
        <w:t>.202</w:t>
      </w:r>
      <w:r w:rsidR="009757D4">
        <w:rPr>
          <w:rFonts w:ascii="Arial" w:hAnsi="Arial" w:cs="Arial"/>
        </w:rPr>
        <w:t>5</w:t>
      </w:r>
      <w:r w:rsidR="009757D4" w:rsidRPr="003C4641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године</w:t>
      </w:r>
      <w:proofErr w:type="spellEnd"/>
    </w:p>
    <w:p w14:paraId="207CAB67" w14:textId="77777777" w:rsidR="005B7F84" w:rsidRDefault="005B7F84" w:rsidP="0023346F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</w:p>
    <w:p w14:paraId="69C86449" w14:textId="7F889BD1" w:rsidR="008979D9" w:rsidRDefault="004D5DC3" w:rsidP="008979D9">
      <w:pPr>
        <w:tabs>
          <w:tab w:val="center" w:pos="4679"/>
        </w:tabs>
        <w:spacing w:line="360" w:lineRule="auto"/>
        <w:ind w:right="45"/>
        <w:jc w:val="both"/>
        <w:rPr>
          <w:rFonts w:ascii="Arial" w:hAnsi="Arial" w:cs="Arial"/>
          <w:bCs/>
          <w:noProof/>
          <w:szCs w:val="24"/>
          <w:lang w:val="hr-BA"/>
        </w:rPr>
      </w:pPr>
      <w:r>
        <w:rPr>
          <w:rFonts w:ascii="Arial" w:hAnsi="Arial" w:cs="Arial"/>
          <w:bCs/>
          <w:noProof/>
          <w:szCs w:val="24"/>
          <w:lang w:val="hr-BA"/>
        </w:rPr>
        <w:t>На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основу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Одлуке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о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усвајању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програма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утрошка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средстава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с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критеријима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расподјеле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средстава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текућих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трансфера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утврђених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Буџетом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Федерације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Босне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и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Херцеговине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за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202</w:t>
      </w:r>
      <w:r w:rsidR="00EE1709">
        <w:rPr>
          <w:rFonts w:ascii="Arial" w:hAnsi="Arial" w:cs="Arial"/>
          <w:bCs/>
          <w:noProof/>
          <w:szCs w:val="24"/>
          <w:lang w:val="hr-BA"/>
        </w:rPr>
        <w:t>5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. </w:t>
      </w:r>
      <w:r>
        <w:rPr>
          <w:rFonts w:ascii="Arial" w:hAnsi="Arial" w:cs="Arial"/>
          <w:bCs/>
          <w:noProof/>
          <w:szCs w:val="24"/>
          <w:lang w:val="hr-BA"/>
        </w:rPr>
        <w:t>годину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Федералног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министарства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образовања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и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науке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(„</w:t>
      </w:r>
      <w:r>
        <w:rPr>
          <w:rFonts w:ascii="Arial" w:hAnsi="Arial" w:cs="Arial"/>
          <w:bCs/>
          <w:noProof/>
          <w:szCs w:val="24"/>
          <w:lang w:val="hr-BA"/>
        </w:rPr>
        <w:t>Службене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новине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Федерације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БиХ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“ </w:t>
      </w:r>
      <w:r>
        <w:rPr>
          <w:rFonts w:ascii="Arial" w:hAnsi="Arial" w:cs="Arial"/>
          <w:bCs/>
          <w:noProof/>
          <w:szCs w:val="24"/>
          <w:lang w:val="hr-BA"/>
        </w:rPr>
        <w:t>број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3</w:t>
      </w:r>
      <w:r w:rsidR="00EE1709">
        <w:rPr>
          <w:rFonts w:ascii="Arial" w:hAnsi="Arial" w:cs="Arial"/>
          <w:bCs/>
          <w:noProof/>
          <w:szCs w:val="24"/>
          <w:lang w:val="hr-BA"/>
        </w:rPr>
        <w:t>1</w:t>
      </w:r>
      <w:r w:rsidR="008979D9">
        <w:rPr>
          <w:rFonts w:ascii="Arial" w:hAnsi="Arial" w:cs="Arial"/>
          <w:bCs/>
          <w:noProof/>
          <w:szCs w:val="24"/>
          <w:lang w:val="hr-BA"/>
        </w:rPr>
        <w:t>/2</w:t>
      </w:r>
      <w:r w:rsidR="00EE1709">
        <w:rPr>
          <w:rFonts w:ascii="Arial" w:hAnsi="Arial" w:cs="Arial"/>
          <w:bCs/>
          <w:noProof/>
          <w:szCs w:val="24"/>
          <w:lang w:val="hr-BA"/>
        </w:rPr>
        <w:t>5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) </w:t>
      </w:r>
      <w:r>
        <w:rPr>
          <w:rFonts w:ascii="Arial" w:hAnsi="Arial" w:cs="Arial"/>
          <w:bCs/>
          <w:noProof/>
          <w:szCs w:val="24"/>
          <w:lang w:val="hr-BA"/>
        </w:rPr>
        <w:t>Федерално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министарство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образовања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и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науке</w:t>
      </w:r>
      <w:r w:rsidR="008979D9">
        <w:rPr>
          <w:rFonts w:ascii="Arial" w:hAnsi="Arial" w:cs="Arial"/>
          <w:bCs/>
          <w:noProof/>
          <w:szCs w:val="24"/>
          <w:lang w:val="hr-BA"/>
        </w:rPr>
        <w:t xml:space="preserve"> </w:t>
      </w:r>
      <w:r>
        <w:rPr>
          <w:rFonts w:ascii="Arial" w:hAnsi="Arial" w:cs="Arial"/>
          <w:bCs/>
          <w:noProof/>
          <w:szCs w:val="24"/>
          <w:lang w:val="hr-BA"/>
        </w:rPr>
        <w:t>расписује</w:t>
      </w:r>
    </w:p>
    <w:p w14:paraId="47BC2481" w14:textId="77777777" w:rsidR="008979D9" w:rsidRDefault="008979D9" w:rsidP="0023346F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</w:p>
    <w:p w14:paraId="17D1367E" w14:textId="4A30B9DB" w:rsidR="0023346F" w:rsidRDefault="00420DDE" w:rsidP="0023346F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  <w:r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4D5DC3">
        <w:rPr>
          <w:rFonts w:ascii="Arial Black" w:hAnsi="Arial Black" w:cs="Arial"/>
          <w:b/>
          <w:noProof/>
          <w:sz w:val="32"/>
          <w:szCs w:val="32"/>
          <w:lang w:val="hr-BA"/>
        </w:rPr>
        <w:t>Ј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4D5DC3">
        <w:rPr>
          <w:rFonts w:ascii="Arial Black" w:hAnsi="Arial Black" w:cs="Arial"/>
          <w:b/>
          <w:noProof/>
          <w:sz w:val="32"/>
          <w:szCs w:val="32"/>
          <w:lang w:val="hr-BA"/>
        </w:rPr>
        <w:t>А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4D5DC3">
        <w:rPr>
          <w:rFonts w:ascii="Arial Black" w:hAnsi="Arial Black" w:cs="Arial"/>
          <w:b/>
          <w:noProof/>
          <w:sz w:val="32"/>
          <w:szCs w:val="32"/>
          <w:lang w:val="hr-BA"/>
        </w:rPr>
        <w:t>В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4D5DC3">
        <w:rPr>
          <w:rFonts w:ascii="Arial Black" w:hAnsi="Arial Black" w:cs="Arial"/>
          <w:b/>
          <w:noProof/>
          <w:sz w:val="32"/>
          <w:szCs w:val="32"/>
          <w:lang w:val="hr-BA"/>
        </w:rPr>
        <w:t>Н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4D5DC3">
        <w:rPr>
          <w:rFonts w:ascii="Arial Black" w:hAnsi="Arial Black" w:cs="Arial"/>
          <w:b/>
          <w:noProof/>
          <w:sz w:val="32"/>
          <w:szCs w:val="32"/>
          <w:lang w:val="hr-BA"/>
        </w:rPr>
        <w:t>И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4D5DC3">
        <w:rPr>
          <w:rFonts w:ascii="Arial Black" w:hAnsi="Arial Black" w:cs="Arial"/>
          <w:b/>
          <w:noProof/>
          <w:sz w:val="32"/>
          <w:szCs w:val="32"/>
          <w:lang w:val="hr-BA"/>
        </w:rPr>
        <w:t>П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4D5DC3">
        <w:rPr>
          <w:rFonts w:ascii="Arial Black" w:hAnsi="Arial Black" w:cs="Arial"/>
          <w:b/>
          <w:noProof/>
          <w:sz w:val="32"/>
          <w:szCs w:val="32"/>
          <w:lang w:val="hr-BA"/>
        </w:rPr>
        <w:t>О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4D5DC3">
        <w:rPr>
          <w:rFonts w:ascii="Arial Black" w:hAnsi="Arial Black" w:cs="Arial"/>
          <w:b/>
          <w:noProof/>
          <w:sz w:val="32"/>
          <w:szCs w:val="32"/>
          <w:lang w:val="hr-BA"/>
        </w:rPr>
        <w:t>З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4D5DC3">
        <w:rPr>
          <w:rFonts w:ascii="Arial Black" w:hAnsi="Arial Black" w:cs="Arial"/>
          <w:b/>
          <w:noProof/>
          <w:sz w:val="32"/>
          <w:szCs w:val="32"/>
          <w:lang w:val="hr-BA"/>
        </w:rPr>
        <w:t>И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4D5DC3">
        <w:rPr>
          <w:rFonts w:ascii="Arial Black" w:hAnsi="Arial Black" w:cs="Arial"/>
          <w:b/>
          <w:noProof/>
          <w:sz w:val="32"/>
          <w:szCs w:val="32"/>
          <w:lang w:val="hr-BA"/>
        </w:rPr>
        <w:t>В</w:t>
      </w:r>
    </w:p>
    <w:p w14:paraId="38DE0C53" w14:textId="60AEC8E2" w:rsidR="002533BA" w:rsidRDefault="004D5DC3" w:rsidP="002533BA">
      <w:pPr>
        <w:tabs>
          <w:tab w:val="center" w:pos="4679"/>
        </w:tabs>
        <w:ind w:right="46"/>
        <w:jc w:val="center"/>
        <w:rPr>
          <w:rFonts w:ascii="Arial" w:hAnsi="Arial" w:cs="Arial"/>
          <w:b/>
          <w:noProof/>
          <w:szCs w:val="24"/>
          <w:lang w:val="hr-BA"/>
        </w:rPr>
      </w:pPr>
      <w:r>
        <w:rPr>
          <w:rFonts w:ascii="Arial" w:hAnsi="Arial" w:cs="Arial"/>
          <w:b/>
          <w:noProof/>
          <w:szCs w:val="24"/>
          <w:lang w:val="hr-BA"/>
        </w:rPr>
        <w:t>ЗА</w:t>
      </w:r>
      <w:r w:rsidR="002533BA">
        <w:rPr>
          <w:rFonts w:ascii="Arial" w:hAnsi="Arial" w:cs="Arial"/>
          <w:b/>
          <w:noProof/>
          <w:szCs w:val="24"/>
          <w:lang w:val="hr-BA"/>
        </w:rPr>
        <w:t xml:space="preserve"> </w:t>
      </w:r>
      <w:r>
        <w:rPr>
          <w:rFonts w:ascii="Arial" w:hAnsi="Arial" w:cs="Arial"/>
          <w:b/>
          <w:noProof/>
          <w:szCs w:val="24"/>
          <w:lang w:val="hr-BA"/>
        </w:rPr>
        <w:t>ПОДРШКУ</w:t>
      </w:r>
      <w:r w:rsidR="002533BA" w:rsidRPr="000856C3">
        <w:rPr>
          <w:rFonts w:ascii="Arial" w:hAnsi="Arial" w:cs="Arial"/>
          <w:b/>
          <w:noProof/>
          <w:szCs w:val="24"/>
          <w:lang w:val="hr-BA"/>
        </w:rPr>
        <w:t xml:space="preserve"> </w:t>
      </w:r>
      <w:r>
        <w:rPr>
          <w:rFonts w:ascii="Arial" w:hAnsi="Arial" w:cs="Arial"/>
          <w:b/>
          <w:noProof/>
          <w:szCs w:val="24"/>
          <w:lang w:val="hr-BA"/>
        </w:rPr>
        <w:t>И</w:t>
      </w:r>
      <w:r w:rsidR="002533BA" w:rsidRPr="000856C3">
        <w:rPr>
          <w:rFonts w:ascii="Arial" w:hAnsi="Arial" w:cs="Arial"/>
          <w:b/>
          <w:noProof/>
          <w:szCs w:val="24"/>
          <w:lang w:val="hr-BA"/>
        </w:rPr>
        <w:t xml:space="preserve"> </w:t>
      </w:r>
      <w:r>
        <w:rPr>
          <w:rFonts w:ascii="Arial" w:hAnsi="Arial" w:cs="Arial"/>
          <w:b/>
          <w:noProof/>
          <w:szCs w:val="24"/>
          <w:lang w:val="hr-BA"/>
        </w:rPr>
        <w:t>ПОКРОВИТЕЉСТВО</w:t>
      </w:r>
      <w:r w:rsidR="002533BA" w:rsidRPr="000856C3">
        <w:rPr>
          <w:rFonts w:ascii="Arial" w:hAnsi="Arial" w:cs="Arial"/>
          <w:b/>
          <w:noProof/>
          <w:szCs w:val="24"/>
          <w:lang w:val="hr-BA"/>
        </w:rPr>
        <w:t xml:space="preserve"> </w:t>
      </w:r>
      <w:r>
        <w:rPr>
          <w:rFonts w:ascii="Arial" w:hAnsi="Arial" w:cs="Arial"/>
          <w:b/>
          <w:noProof/>
          <w:szCs w:val="24"/>
          <w:lang w:val="hr-BA"/>
        </w:rPr>
        <w:t>ПРОЈЕКТИМА</w:t>
      </w:r>
      <w:r w:rsidR="002533BA">
        <w:rPr>
          <w:rFonts w:ascii="Arial" w:hAnsi="Arial" w:cs="Arial"/>
          <w:b/>
          <w:noProof/>
          <w:szCs w:val="24"/>
          <w:lang w:val="hr-BA"/>
        </w:rPr>
        <w:t xml:space="preserve"> </w:t>
      </w:r>
    </w:p>
    <w:p w14:paraId="3A012282" w14:textId="769CF9BC" w:rsidR="002533BA" w:rsidRDefault="004D5DC3" w:rsidP="002533BA">
      <w:pPr>
        <w:tabs>
          <w:tab w:val="center" w:pos="4679"/>
        </w:tabs>
        <w:ind w:right="46"/>
        <w:jc w:val="center"/>
        <w:rPr>
          <w:rFonts w:ascii="Arial" w:hAnsi="Arial" w:cs="Arial"/>
          <w:b/>
          <w:noProof/>
          <w:szCs w:val="24"/>
          <w:lang w:val="hr-BA"/>
        </w:rPr>
      </w:pPr>
      <w:r>
        <w:rPr>
          <w:rFonts w:ascii="Arial" w:hAnsi="Arial" w:cs="Arial"/>
          <w:b/>
          <w:noProof/>
          <w:szCs w:val="24"/>
          <w:lang w:val="hr-BA"/>
        </w:rPr>
        <w:t>ЗА</w:t>
      </w:r>
      <w:r w:rsidR="002533BA">
        <w:rPr>
          <w:rFonts w:ascii="Arial" w:hAnsi="Arial" w:cs="Arial"/>
          <w:b/>
          <w:noProof/>
          <w:szCs w:val="24"/>
          <w:lang w:val="hr-BA"/>
        </w:rPr>
        <w:t xml:space="preserve"> </w:t>
      </w:r>
      <w:r>
        <w:rPr>
          <w:rFonts w:ascii="Arial" w:hAnsi="Arial" w:cs="Arial"/>
          <w:b/>
          <w:noProof/>
          <w:szCs w:val="24"/>
          <w:lang w:val="hr-BA"/>
        </w:rPr>
        <w:t>ПРОМОЦИЈУ</w:t>
      </w:r>
      <w:r w:rsidR="002533BA">
        <w:rPr>
          <w:rFonts w:ascii="Arial" w:hAnsi="Arial" w:cs="Arial"/>
          <w:b/>
          <w:noProof/>
          <w:szCs w:val="24"/>
          <w:lang w:val="hr-BA"/>
        </w:rPr>
        <w:t xml:space="preserve"> </w:t>
      </w:r>
      <w:r>
        <w:rPr>
          <w:rFonts w:ascii="Arial" w:hAnsi="Arial" w:cs="Arial"/>
          <w:b/>
          <w:noProof/>
          <w:szCs w:val="24"/>
          <w:lang w:val="hr-BA"/>
        </w:rPr>
        <w:t>НАУКЕ</w:t>
      </w:r>
      <w:r w:rsidR="002533BA">
        <w:rPr>
          <w:rFonts w:ascii="Arial" w:hAnsi="Arial" w:cs="Arial"/>
          <w:b/>
          <w:noProof/>
          <w:szCs w:val="24"/>
          <w:lang w:val="hr-BA"/>
        </w:rPr>
        <w:t xml:space="preserve"> </w:t>
      </w:r>
      <w:r>
        <w:rPr>
          <w:rFonts w:ascii="Arial" w:hAnsi="Arial" w:cs="Arial"/>
          <w:b/>
          <w:noProof/>
          <w:szCs w:val="24"/>
          <w:lang w:val="hr-BA"/>
        </w:rPr>
        <w:t>У</w:t>
      </w:r>
      <w:r w:rsidR="002533BA">
        <w:rPr>
          <w:rFonts w:ascii="Arial" w:hAnsi="Arial" w:cs="Arial"/>
          <w:b/>
          <w:noProof/>
          <w:szCs w:val="24"/>
          <w:lang w:val="hr-BA"/>
        </w:rPr>
        <w:t xml:space="preserve"> 2025. </w:t>
      </w:r>
      <w:r>
        <w:rPr>
          <w:rFonts w:ascii="Arial" w:hAnsi="Arial" w:cs="Arial"/>
          <w:b/>
          <w:noProof/>
          <w:szCs w:val="24"/>
          <w:lang w:val="hr-BA"/>
        </w:rPr>
        <w:t>ГОДИНИ</w:t>
      </w:r>
    </w:p>
    <w:p w14:paraId="5429C539" w14:textId="77777777" w:rsidR="002533BA" w:rsidRDefault="002533BA" w:rsidP="0023346F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</w:p>
    <w:p w14:paraId="084E4BE6" w14:textId="766316F0" w:rsidR="008979D9" w:rsidRDefault="004D5DC3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color w:val="2E74B5"/>
          <w:sz w:val="22"/>
          <w:szCs w:val="22"/>
          <w:lang w:val="hr-BA"/>
        </w:rPr>
      </w:pP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Назив</w:t>
      </w:r>
      <w:r w:rsidR="00116B9C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даватеља</w:t>
      </w:r>
      <w:r w:rsidR="008979D9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буџетских</w:t>
      </w:r>
      <w:r w:rsidR="008979D9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средстава</w:t>
      </w:r>
      <w:r w:rsidR="008979D9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: </w:t>
      </w:r>
    </w:p>
    <w:p w14:paraId="3EC272A6" w14:textId="6BA87E6F" w:rsidR="008979D9" w:rsidRDefault="004D5DC3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ФЕДЕРАЛНО</w:t>
      </w:r>
      <w:r w:rsidR="008979D9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МИНИСТАРСТВО</w:t>
      </w:r>
      <w:r w:rsidR="008979D9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ОБРАЗОВАЊА</w:t>
      </w:r>
      <w:r w:rsidR="008979D9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</w:t>
      </w:r>
      <w:r w:rsidR="008979D9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НАУКЕ</w:t>
      </w:r>
    </w:p>
    <w:p w14:paraId="44B517B5" w14:textId="77777777" w:rsidR="008979D9" w:rsidRDefault="008979D9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sz w:val="22"/>
          <w:szCs w:val="22"/>
          <w:lang w:val="hr-BA"/>
        </w:rPr>
      </w:pPr>
    </w:p>
    <w:p w14:paraId="725B4694" w14:textId="70FCA4EC" w:rsidR="008979D9" w:rsidRDefault="004D5DC3" w:rsidP="008979D9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b/>
          <w:color w:val="2E74B5"/>
          <w:sz w:val="22"/>
          <w:szCs w:val="22"/>
          <w:lang w:eastAsia="bs-Latn-BA"/>
        </w:rPr>
      </w:pP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Кратак</w:t>
      </w:r>
      <w:proofErr w:type="spellEnd"/>
      <w:r w:rsidR="008979D9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опис</w:t>
      </w:r>
      <w:proofErr w:type="spellEnd"/>
      <w:r w:rsidR="008979D9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програма</w:t>
      </w:r>
      <w:proofErr w:type="spellEnd"/>
      <w:r w:rsidR="008979D9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са</w:t>
      </w:r>
      <w:proofErr w:type="spellEnd"/>
      <w:r w:rsidR="008979D9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циљевима</w:t>
      </w:r>
      <w:proofErr w:type="spellEnd"/>
      <w:r w:rsidR="008979D9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програма</w:t>
      </w:r>
      <w:proofErr w:type="spellEnd"/>
      <w:r w:rsidR="008979D9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за</w:t>
      </w:r>
      <w:proofErr w:type="spellEnd"/>
      <w:r w:rsidR="008979D9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које</w:t>
      </w:r>
      <w:proofErr w:type="spellEnd"/>
      <w:r w:rsidR="008979D9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се</w:t>
      </w:r>
      <w:proofErr w:type="spellEnd"/>
      <w:r w:rsidR="008979D9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додјељују</w:t>
      </w:r>
      <w:proofErr w:type="spellEnd"/>
      <w:r w:rsidR="008979D9">
        <w:rPr>
          <w:rFonts w:ascii="Arial" w:hAnsi="Arial" w:cs="Arial"/>
          <w:b/>
          <w:color w:val="2E74B5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средства</w:t>
      </w:r>
      <w:proofErr w:type="spellEnd"/>
      <w:r w:rsidR="008979D9">
        <w:rPr>
          <w:rFonts w:ascii="Arial" w:hAnsi="Arial" w:cs="Arial"/>
          <w:b/>
          <w:color w:val="2E74B5"/>
          <w:sz w:val="22"/>
          <w:szCs w:val="22"/>
          <w:lang w:eastAsia="bs-Latn-BA"/>
        </w:rPr>
        <w:t>:</w:t>
      </w:r>
    </w:p>
    <w:p w14:paraId="32AF9513" w14:textId="127BAF16" w:rsidR="008979D9" w:rsidRDefault="004D5DC3" w:rsidP="008979D9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color w:val="152D53"/>
          <w:sz w:val="22"/>
          <w:szCs w:val="22"/>
          <w:lang w:eastAsia="bs-Latn-BA"/>
        </w:rPr>
      </w:pP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Сврха</w:t>
      </w:r>
      <w:proofErr w:type="spellEnd"/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програма</w:t>
      </w:r>
      <w:proofErr w:type="spellEnd"/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је</w:t>
      </w:r>
      <w:proofErr w:type="spellEnd"/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подршка</w:t>
      </w:r>
      <w:proofErr w:type="spellEnd"/>
      <w:r w:rsidR="00BD3A4E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развоју</w:t>
      </w:r>
      <w:proofErr w:type="spellEnd"/>
      <w:r w:rsidR="00C11FD8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научно</w:t>
      </w:r>
      <w:r w:rsidR="008979D9">
        <w:rPr>
          <w:rFonts w:ascii="Arial" w:hAnsi="Arial" w:cs="Arial"/>
          <w:color w:val="152D53"/>
          <w:sz w:val="22"/>
          <w:szCs w:val="22"/>
          <w:lang w:eastAsia="bs-Latn-BA"/>
        </w:rPr>
        <w:t>-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>истраживачке</w:t>
      </w:r>
      <w:proofErr w:type="spellEnd"/>
      <w:r w:rsid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>и</w:t>
      </w:r>
      <w:r w:rsid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истраживачко</w:t>
      </w:r>
      <w:r w:rsidR="008979D9">
        <w:rPr>
          <w:rFonts w:ascii="Arial" w:hAnsi="Arial" w:cs="Arial"/>
          <w:color w:val="152D53"/>
          <w:sz w:val="22"/>
          <w:szCs w:val="22"/>
          <w:lang w:eastAsia="bs-Latn-BA"/>
        </w:rPr>
        <w:t>-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>развојне</w:t>
      </w:r>
      <w:proofErr w:type="spellEnd"/>
      <w:r w:rsid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дјелатности</w:t>
      </w:r>
      <w:proofErr w:type="spellEnd"/>
      <w:r w:rsidR="00BD3A4E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>у</w:t>
      </w:r>
      <w:r w:rsidR="00BD3A4E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Федерацији</w:t>
      </w:r>
      <w:proofErr w:type="spellEnd"/>
      <w:r w:rsidR="00BD3A4E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БиХ</w:t>
      </w:r>
      <w:proofErr w:type="spellEnd"/>
      <w:r w:rsidR="00BD3A4E">
        <w:rPr>
          <w:rFonts w:ascii="Arial" w:hAnsi="Arial" w:cs="Arial"/>
          <w:color w:val="152D53"/>
          <w:sz w:val="22"/>
          <w:szCs w:val="22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промоција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науке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>и</w:t>
      </w:r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резултата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истраживачког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рада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дијељење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знања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>у</w:t>
      </w:r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различитим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облицима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развој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иновативних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дигиталних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рјешења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стварање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одрживог</w:t>
      </w:r>
      <w:proofErr w:type="spellEnd"/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дигиталног</w:t>
      </w:r>
      <w:proofErr w:type="spellEnd"/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окружења</w:t>
      </w:r>
      <w:proofErr w:type="spellEnd"/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подршка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истраживању</w:t>
      </w:r>
      <w:proofErr w:type="spellEnd"/>
      <w:r w:rsidR="00D7138C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>и</w:t>
      </w:r>
      <w:r w:rsidR="00D7138C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развоју</w:t>
      </w:r>
      <w:proofErr w:type="spellEnd"/>
      <w:r w:rsidR="00D7138C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информацијско</w:t>
      </w:r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>-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>комуникацијских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технологија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паметан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раст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просперитетан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>и</w:t>
      </w:r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инклузиван</w:t>
      </w:r>
      <w:proofErr w:type="spellEnd"/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друштвени</w:t>
      </w:r>
      <w:proofErr w:type="spellEnd"/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развој</w:t>
      </w:r>
      <w:proofErr w:type="spellEnd"/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.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Подршка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издавању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висококвалитетних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научних</w:t>
      </w:r>
      <w:proofErr w:type="spellEnd"/>
      <w:r w:rsidR="00BD3A4E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>и</w:t>
      </w:r>
      <w:r w:rsidR="00BD3A4E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научнопопуларних</w:t>
      </w:r>
      <w:proofErr w:type="spellEnd"/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публикација</w:t>
      </w:r>
      <w:proofErr w:type="spellEnd"/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.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Подршка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пројектима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дигиталне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трансформације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>у</w:t>
      </w:r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складу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са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r w:rsidR="00264980">
        <w:rPr>
          <w:rFonts w:ascii="Arial" w:hAnsi="Arial" w:cs="Arial"/>
          <w:color w:val="152D53"/>
          <w:sz w:val="22"/>
          <w:szCs w:val="22"/>
          <w:lang w:eastAsia="bs-Latn-BA"/>
        </w:rPr>
        <w:t>EU</w:t>
      </w:r>
      <w:bookmarkStart w:id="1" w:name="_GoBack"/>
      <w:bookmarkEnd w:id="1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стратегијом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: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Дигитално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де</w:t>
      </w:r>
      <w:proofErr w:type="spellEnd"/>
      <w:r w:rsidR="00264980">
        <w:rPr>
          <w:rFonts w:ascii="Arial" w:hAnsi="Arial" w:cs="Arial"/>
          <w:color w:val="152D53"/>
          <w:sz w:val="22"/>
          <w:szCs w:val="22"/>
          <w:lang w:val="sr-Cyrl-BA" w:eastAsia="bs-Latn-BA"/>
        </w:rPr>
        <w:t>када</w:t>
      </w:r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Европе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.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Подизање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свијести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>о</w:t>
      </w:r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заштити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околиша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,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климатским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промјенама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>и</w:t>
      </w:r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нужности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развоја</w:t>
      </w:r>
      <w:proofErr w:type="spellEnd"/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зелених</w:t>
      </w:r>
      <w:proofErr w:type="spellEnd"/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вјештина</w:t>
      </w:r>
      <w:proofErr w:type="spellEnd"/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. </w:t>
      </w:r>
      <w:proofErr w:type="spellStart"/>
      <w:r w:rsidR="00264980">
        <w:rPr>
          <w:rFonts w:ascii="Arial" w:hAnsi="Arial" w:cs="Arial"/>
          <w:color w:val="152D53"/>
          <w:sz w:val="22"/>
          <w:szCs w:val="22"/>
          <w:lang w:eastAsia="bs-Latn-BA"/>
        </w:rPr>
        <w:t>Подршка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пројектима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 w:rsidR="00264980">
        <w:rPr>
          <w:rFonts w:ascii="Arial" w:hAnsi="Arial" w:cs="Arial"/>
          <w:color w:val="152D53"/>
          <w:sz w:val="22"/>
          <w:szCs w:val="22"/>
          <w:lang w:eastAsia="bs-Latn-BA"/>
        </w:rPr>
        <w:t>енеретске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транзиције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>у</w:t>
      </w:r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складу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са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Зеленом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агендом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за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западни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proofErr w:type="spellStart"/>
      <w:r>
        <w:rPr>
          <w:rFonts w:ascii="Arial" w:hAnsi="Arial" w:cs="Arial"/>
          <w:color w:val="152D53"/>
          <w:sz w:val="22"/>
          <w:szCs w:val="22"/>
          <w:lang w:eastAsia="bs-Latn-BA"/>
        </w:rPr>
        <w:t>Балкан</w:t>
      </w:r>
      <w:proofErr w:type="spellEnd"/>
      <w:r w:rsidR="008979D9" w:rsidRPr="008979D9">
        <w:rPr>
          <w:rFonts w:ascii="Arial" w:hAnsi="Arial" w:cs="Arial"/>
          <w:color w:val="152D53"/>
          <w:sz w:val="22"/>
          <w:szCs w:val="22"/>
          <w:lang w:eastAsia="bs-Latn-BA"/>
        </w:rPr>
        <w:t>.</w:t>
      </w:r>
    </w:p>
    <w:p w14:paraId="14F6D6BE" w14:textId="77777777" w:rsidR="008979D9" w:rsidRDefault="008979D9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color w:val="2E74B5"/>
          <w:sz w:val="22"/>
          <w:szCs w:val="22"/>
          <w:lang w:val="hr-BA"/>
        </w:rPr>
      </w:pPr>
    </w:p>
    <w:p w14:paraId="5C98EC85" w14:textId="17E110AE" w:rsidR="008979D9" w:rsidRDefault="004D5DC3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color w:val="2E74B5"/>
          <w:sz w:val="22"/>
          <w:szCs w:val="22"/>
          <w:lang w:val="hr-BA"/>
        </w:rPr>
      </w:pP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Укупан</w:t>
      </w:r>
      <w:r w:rsidR="008979D9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износ</w:t>
      </w:r>
      <w:r w:rsidR="008979D9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расположивих</w:t>
      </w:r>
      <w:r w:rsidR="008979D9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средстава</w:t>
      </w:r>
      <w:r w:rsidR="008979D9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: </w:t>
      </w:r>
    </w:p>
    <w:p w14:paraId="71B69EAD" w14:textId="0F54EF91" w:rsidR="008979D9" w:rsidRDefault="00EE1709" w:rsidP="008979D9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300</w:t>
      </w:r>
      <w:r w:rsidR="008979D9">
        <w:rPr>
          <w:rFonts w:ascii="Arial" w:hAnsi="Arial" w:cs="Arial"/>
          <w:noProof/>
          <w:sz w:val="22"/>
          <w:szCs w:val="22"/>
          <w:lang w:val="hr-BA"/>
        </w:rPr>
        <w:t xml:space="preserve">.000,00 </w:t>
      </w:r>
      <w:r w:rsidR="004D5DC3">
        <w:rPr>
          <w:rFonts w:ascii="Arial" w:hAnsi="Arial" w:cs="Arial"/>
          <w:noProof/>
          <w:sz w:val="22"/>
          <w:szCs w:val="22"/>
          <w:lang w:val="hr-BA"/>
        </w:rPr>
        <w:t>КМ</w:t>
      </w:r>
    </w:p>
    <w:p w14:paraId="05F2566D" w14:textId="77777777" w:rsidR="008979D9" w:rsidRDefault="008979D9" w:rsidP="008979D9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noProof/>
          <w:sz w:val="22"/>
          <w:szCs w:val="22"/>
          <w:lang w:val="hr-BA"/>
        </w:rPr>
      </w:pPr>
    </w:p>
    <w:p w14:paraId="3CEA4593" w14:textId="3FC902A5" w:rsidR="008979D9" w:rsidRPr="00E23246" w:rsidRDefault="004D5DC3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color w:val="2E74B5"/>
          <w:sz w:val="22"/>
          <w:szCs w:val="22"/>
          <w:lang w:val="hr-BA"/>
        </w:rPr>
      </w:pP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Временски</w:t>
      </w:r>
      <w:r w:rsidR="00E23246" w:rsidRPr="00E23246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рок</w:t>
      </w:r>
      <w:r w:rsidR="00E23246" w:rsidRPr="00E23246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за</w:t>
      </w:r>
      <w:r w:rsidR="00E23246" w:rsidRPr="00E23246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пријаву</w:t>
      </w:r>
      <w:r w:rsidR="00E23246" w:rsidRPr="00E23246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на</w:t>
      </w:r>
      <w:r w:rsidR="00E23246" w:rsidRPr="00E23246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Јавни</w:t>
      </w:r>
      <w:r w:rsidR="008979D9" w:rsidRPr="00E23246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позив</w:t>
      </w:r>
      <w:r w:rsidR="008979D9" w:rsidRPr="00E23246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: </w:t>
      </w:r>
    </w:p>
    <w:p w14:paraId="027BF82A" w14:textId="22AF098D" w:rsidR="008979D9" w:rsidRDefault="004D5DC3" w:rsidP="008979D9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8979D9" w:rsidRPr="00E23246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 w:rsidR="002E015A" w:rsidRPr="00E23246">
        <w:rPr>
          <w:rFonts w:ascii="Arial" w:hAnsi="Arial" w:cs="Arial"/>
          <w:noProof/>
          <w:sz w:val="22"/>
          <w:szCs w:val="22"/>
          <w:lang w:val="hr-BA"/>
        </w:rPr>
        <w:t>2</w:t>
      </w:r>
      <w:r w:rsidR="00E23246" w:rsidRPr="00E23246">
        <w:rPr>
          <w:rFonts w:ascii="Arial" w:hAnsi="Arial" w:cs="Arial"/>
          <w:noProof/>
          <w:sz w:val="22"/>
          <w:szCs w:val="22"/>
          <w:lang w:val="hr-BA"/>
        </w:rPr>
        <w:t>6</w:t>
      </w:r>
      <w:r w:rsidR="002E015A" w:rsidRPr="00E23246">
        <w:rPr>
          <w:rFonts w:ascii="Arial" w:hAnsi="Arial" w:cs="Arial"/>
          <w:noProof/>
          <w:sz w:val="22"/>
          <w:szCs w:val="22"/>
          <w:lang w:val="hr-BA"/>
        </w:rPr>
        <w:t>.</w:t>
      </w:r>
      <w:r w:rsidR="00E23246" w:rsidRPr="00E23246">
        <w:rPr>
          <w:rFonts w:ascii="Arial" w:hAnsi="Arial" w:cs="Arial"/>
          <w:noProof/>
          <w:sz w:val="22"/>
          <w:szCs w:val="22"/>
          <w:lang w:val="hr-BA"/>
        </w:rPr>
        <w:t>5</w:t>
      </w:r>
      <w:r w:rsidR="008979D9" w:rsidRPr="00E23246">
        <w:rPr>
          <w:rFonts w:ascii="Arial" w:hAnsi="Arial" w:cs="Arial"/>
          <w:noProof/>
          <w:sz w:val="22"/>
          <w:szCs w:val="22"/>
          <w:lang w:val="hr-BA"/>
        </w:rPr>
        <w:t xml:space="preserve">.2024. </w:t>
      </w:r>
      <w:r>
        <w:rPr>
          <w:rFonts w:ascii="Arial" w:hAnsi="Arial" w:cs="Arial"/>
          <w:noProof/>
          <w:sz w:val="22"/>
          <w:szCs w:val="22"/>
          <w:lang w:val="hr-BA"/>
        </w:rPr>
        <w:t>године</w:t>
      </w:r>
      <w:r w:rsidR="008979D9" w:rsidRPr="00E23246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до</w:t>
      </w:r>
      <w:r w:rsidR="008979D9" w:rsidRPr="00E23246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 w:rsidR="006D5BEA">
        <w:rPr>
          <w:rFonts w:ascii="Arial" w:hAnsi="Arial" w:cs="Arial"/>
          <w:noProof/>
          <w:sz w:val="22"/>
          <w:szCs w:val="22"/>
          <w:lang w:val="hr-BA"/>
        </w:rPr>
        <w:t>16.6</w:t>
      </w:r>
      <w:r w:rsidR="00E23246" w:rsidRPr="00E23246">
        <w:rPr>
          <w:rFonts w:ascii="Arial" w:hAnsi="Arial" w:cs="Arial"/>
          <w:noProof/>
          <w:sz w:val="22"/>
          <w:szCs w:val="22"/>
          <w:lang w:val="hr-BA"/>
        </w:rPr>
        <w:t>.2025.</w:t>
      </w:r>
    </w:p>
    <w:p w14:paraId="52F339CA" w14:textId="2CAE7101" w:rsidR="00E23246" w:rsidRDefault="00E23246" w:rsidP="004D5DC3">
      <w:pPr>
        <w:overflowPunct/>
        <w:autoSpaceDE/>
        <w:autoSpaceDN/>
        <w:adjustRightInd/>
        <w:rPr>
          <w:rFonts w:ascii="Arial" w:hAnsi="Arial" w:cs="Arial"/>
          <w:noProof/>
          <w:sz w:val="22"/>
          <w:szCs w:val="22"/>
          <w:lang w:val="hr-BA"/>
        </w:rPr>
      </w:pPr>
    </w:p>
    <w:p w14:paraId="4BD0F3C3" w14:textId="77777777" w:rsidR="00377E0D" w:rsidRPr="00F90685" w:rsidRDefault="00377E0D" w:rsidP="00197BAA">
      <w:pPr>
        <w:ind w:right="46"/>
        <w:jc w:val="center"/>
        <w:rPr>
          <w:rFonts w:ascii="Arial" w:hAnsi="Arial" w:cs="Arial"/>
          <w:b/>
          <w:bCs/>
          <w:noProof/>
          <w:szCs w:val="24"/>
          <w:lang w:val="hr-BA"/>
        </w:rPr>
      </w:pPr>
    </w:p>
    <w:tbl>
      <w:tblPr>
        <w:tblW w:w="11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295"/>
        <w:gridCol w:w="2390"/>
      </w:tblGrid>
      <w:tr w:rsidR="005C0268" w:rsidRPr="00F90685" w14:paraId="0C58F601" w14:textId="77777777" w:rsidTr="00076EA6">
        <w:trPr>
          <w:trHeight w:val="575"/>
          <w:jc w:val="center"/>
        </w:trPr>
        <w:tc>
          <w:tcPr>
            <w:tcW w:w="718" w:type="dxa"/>
            <w:shd w:val="clear" w:color="auto" w:fill="E0E0E0"/>
            <w:vAlign w:val="center"/>
          </w:tcPr>
          <w:p w14:paraId="2A246272" w14:textId="2D7070E2" w:rsidR="005C0268" w:rsidRPr="00F90685" w:rsidRDefault="004D5DC3" w:rsidP="00495F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lastRenderedPageBreak/>
              <w:t>Р</w:t>
            </w:r>
            <w:r w:rsidR="00495FEB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бр</w:t>
            </w:r>
            <w:proofErr w:type="spellEnd"/>
            <w:r w:rsidR="00495FEB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.</w:t>
            </w:r>
          </w:p>
        </w:tc>
        <w:tc>
          <w:tcPr>
            <w:tcW w:w="8328" w:type="dxa"/>
            <w:shd w:val="clear" w:color="auto" w:fill="E0E0E0"/>
            <w:vAlign w:val="center"/>
          </w:tcPr>
          <w:p w14:paraId="50E18AC0" w14:textId="29507CDE" w:rsidR="005C0268" w:rsidRPr="00F90685" w:rsidRDefault="004D5DC3" w:rsidP="00AC60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НАЗИВ</w:t>
            </w:r>
            <w:r w:rsidR="005C0268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ПРОГРАМА</w:t>
            </w:r>
          </w:p>
          <w:p w14:paraId="7794D1B2" w14:textId="77B9DE7B" w:rsidR="005C0268" w:rsidRPr="00F90685" w:rsidRDefault="00116B9C" w:rsidP="00B07B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(</w:t>
            </w:r>
            <w:proofErr w:type="spellStart"/>
            <w:r w:rsidR="004D5DC3">
              <w:rPr>
                <w:rFonts w:ascii="Arial" w:hAnsi="Arial" w:cs="Arial"/>
                <w:b/>
                <w:sz w:val="22"/>
                <w:szCs w:val="22"/>
                <w:lang w:val="hr-BA"/>
              </w:rPr>
              <w:t>са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proofErr w:type="spellStart"/>
            <w:r w:rsidR="004D5DC3">
              <w:rPr>
                <w:rFonts w:ascii="Arial" w:hAnsi="Arial" w:cs="Arial"/>
                <w:b/>
                <w:sz w:val="22"/>
                <w:szCs w:val="22"/>
                <w:lang w:val="hr-BA"/>
              </w:rPr>
              <w:t>критеријима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4D5DC3">
              <w:rPr>
                <w:rFonts w:ascii="Arial" w:hAnsi="Arial" w:cs="Arial"/>
                <w:b/>
                <w:sz w:val="22"/>
                <w:szCs w:val="22"/>
                <w:lang w:val="hr-BA"/>
              </w:rPr>
              <w:t>и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proofErr w:type="spellStart"/>
            <w:r w:rsidR="004D5DC3">
              <w:rPr>
                <w:rFonts w:ascii="Arial" w:hAnsi="Arial" w:cs="Arial"/>
                <w:b/>
                <w:sz w:val="22"/>
                <w:szCs w:val="22"/>
                <w:lang w:val="hr-BA"/>
              </w:rPr>
              <w:t>обавезном</w:t>
            </w:r>
            <w:proofErr w:type="spellEnd"/>
            <w:r w:rsidR="005C0268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proofErr w:type="spellStart"/>
            <w:r w:rsidR="004D5DC3">
              <w:rPr>
                <w:rFonts w:ascii="Arial" w:hAnsi="Arial" w:cs="Arial"/>
                <w:b/>
                <w:sz w:val="22"/>
                <w:szCs w:val="22"/>
                <w:lang w:val="hr-BA"/>
              </w:rPr>
              <w:t>документацијом</w:t>
            </w:r>
            <w:proofErr w:type="spellEnd"/>
            <w:r w:rsidR="005C0268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)</w:t>
            </w:r>
          </w:p>
        </w:tc>
        <w:tc>
          <w:tcPr>
            <w:tcW w:w="2395" w:type="dxa"/>
            <w:shd w:val="clear" w:color="auto" w:fill="E0E0E0"/>
            <w:vAlign w:val="center"/>
          </w:tcPr>
          <w:p w14:paraId="233D93B9" w14:textId="2C1E1AB1" w:rsidR="005C0268" w:rsidRPr="00F90685" w:rsidRDefault="005C0268" w:rsidP="00AC60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Dokumenti za </w:t>
            </w:r>
            <w:proofErr w:type="spellStart"/>
            <w:r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preuzima</w:t>
            </w:r>
            <w:r w:rsidR="004D5DC3">
              <w:rPr>
                <w:rFonts w:ascii="Arial" w:hAnsi="Arial" w:cs="Arial"/>
                <w:b/>
                <w:sz w:val="22"/>
                <w:szCs w:val="22"/>
                <w:lang w:val="hr-BA"/>
              </w:rPr>
              <w:t>ње</w:t>
            </w:r>
            <w:proofErr w:type="spellEnd"/>
          </w:p>
        </w:tc>
      </w:tr>
      <w:tr w:rsidR="000856C3" w:rsidRPr="00F90685" w14:paraId="16A876CC" w14:textId="77777777" w:rsidTr="00076EA6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4BE23704" w14:textId="6E3ACDDA" w:rsidR="000856C3" w:rsidRPr="0094766D" w:rsidRDefault="004D5DC3" w:rsidP="000856C3">
            <w:pPr>
              <w:jc w:val="center"/>
              <w:rPr>
                <w:rFonts w:ascii="Arial" w:hAnsi="Arial" w:cs="Arial"/>
                <w:b/>
                <w:color w:val="4472C4"/>
                <w:sz w:val="20"/>
                <w:lang w:val="hr-BA"/>
              </w:rPr>
            </w:pPr>
            <w:r>
              <w:rPr>
                <w:rFonts w:ascii="Arial" w:hAnsi="Arial" w:cs="Arial"/>
                <w:b/>
                <w:color w:val="4472C4"/>
                <w:sz w:val="20"/>
                <w:lang w:val="hr-BA"/>
              </w:rPr>
              <w:t>а</w:t>
            </w:r>
            <w:r w:rsidR="000856C3" w:rsidRPr="0094766D">
              <w:rPr>
                <w:rFonts w:ascii="Arial" w:hAnsi="Arial" w:cs="Arial"/>
                <w:b/>
                <w:color w:val="4472C4"/>
                <w:sz w:val="20"/>
                <w:lang w:val="hr-BA"/>
              </w:rPr>
              <w:t>.</w:t>
            </w:r>
          </w:p>
        </w:tc>
        <w:tc>
          <w:tcPr>
            <w:tcW w:w="8328" w:type="dxa"/>
            <w:shd w:val="clear" w:color="auto" w:fill="auto"/>
            <w:vAlign w:val="center"/>
          </w:tcPr>
          <w:p w14:paraId="40656633" w14:textId="77777777" w:rsidR="000856C3" w:rsidRDefault="000856C3" w:rsidP="000856C3">
            <w:pPr>
              <w:ind w:left="372"/>
              <w:jc w:val="both"/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hr-BA"/>
              </w:rPr>
            </w:pPr>
          </w:p>
          <w:p w14:paraId="0D0E92E3" w14:textId="7C7A2959" w:rsidR="000856C3" w:rsidRPr="0094766D" w:rsidRDefault="004D5DC3" w:rsidP="009757D4">
            <w:pPr>
              <w:numPr>
                <w:ilvl w:val="0"/>
                <w:numId w:val="8"/>
              </w:numPr>
              <w:ind w:left="732" w:hanging="360"/>
              <w:rPr>
                <w:rFonts w:ascii="Arial" w:hAnsi="Arial" w:cs="Arial"/>
                <w:b/>
                <w:noProof/>
                <w:color w:val="4472C4"/>
                <w:sz w:val="20"/>
                <w:lang w:val="hr-BA"/>
              </w:rPr>
            </w:pP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Подршка</w:t>
            </w:r>
            <w:r w:rsidR="000856C3"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и</w:t>
            </w:r>
            <w:r w:rsidR="000856C3"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покровитељство</w:t>
            </w:r>
            <w:r w:rsidR="000856C3"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научно</w:t>
            </w:r>
            <w:r w:rsidR="000856C3"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-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популарним</w:t>
            </w:r>
            <w:r w:rsidR="000856C3"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пројектима</w:t>
            </w:r>
            <w:r w:rsidR="009757D4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и</w:t>
            </w:r>
            <w:r w:rsidR="009757D4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издавању</w:t>
            </w:r>
            <w:r w:rsidR="009757D4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научних</w:t>
            </w:r>
            <w:r w:rsidR="009757D4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и</w:t>
            </w:r>
            <w:r w:rsidR="009757D4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научнопопуларних</w:t>
            </w:r>
            <w:r w:rsidR="009757D4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публикација</w:t>
            </w:r>
          </w:p>
          <w:p w14:paraId="0325D893" w14:textId="77777777" w:rsidR="000856C3" w:rsidRPr="003948EA" w:rsidRDefault="000856C3" w:rsidP="000856C3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hr-BA"/>
              </w:rPr>
            </w:pPr>
          </w:p>
          <w:p w14:paraId="5DF2252A" w14:textId="638930C3" w:rsidR="000856C3" w:rsidRDefault="004D5DC3" w:rsidP="000856C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Корисници</w:t>
            </w:r>
            <w:r w:rsidR="000856C3" w:rsidRPr="00F90685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0856C3" w:rsidRPr="00F90685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  <w:r w:rsidR="000856C3" w:rsidRPr="00F9068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0856C3" w:rsidRPr="002C25F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</w:r>
            <w:r w:rsidR="000856C3" w:rsidRPr="005F2CD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</w:r>
          </w:p>
          <w:p w14:paraId="2D88AB15" w14:textId="77777777" w:rsidR="000856C3" w:rsidRDefault="000856C3" w:rsidP="000856C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6F18018B" w14:textId="0534853E" w:rsidR="000856C3" w:rsidRDefault="004D5DC3" w:rsidP="00E9450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Удружења</w:t>
            </w:r>
            <w:r w:rsidR="005E0713" w:rsidRPr="005E0713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грађана</w:t>
            </w:r>
            <w:r w:rsidR="002533B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закладе</w:t>
            </w:r>
            <w:r w:rsidR="00E23246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2533B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остале</w:t>
            </w:r>
            <w:r w:rsidR="002533B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непрофитне</w:t>
            </w:r>
            <w:r w:rsidR="002533B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организације</w:t>
            </w:r>
            <w:r w:rsidR="002533B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које</w:t>
            </w:r>
            <w:r w:rsidR="00104942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се</w:t>
            </w:r>
            <w:r w:rsidR="00104942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баве</w:t>
            </w:r>
            <w:r w:rsidR="00104942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промоцијом</w:t>
            </w:r>
            <w:r w:rsidR="00104942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науке</w:t>
            </w:r>
            <w:r w:rsidR="002533B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</w:p>
          <w:p w14:paraId="07002530" w14:textId="77777777" w:rsidR="005E0713" w:rsidRDefault="005E0713" w:rsidP="000856C3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4DE245F8" w14:textId="458FD490" w:rsidR="00F61CA4" w:rsidRPr="00F61CA4" w:rsidRDefault="004D5DC3" w:rsidP="00F61CA4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Опћи</w:t>
            </w:r>
            <w:r w:rsidR="00F61CA4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</w:t>
            </w:r>
            <w:r w:rsidR="00F61CA4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F61CA4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додјелу</w:t>
            </w:r>
            <w:r w:rsidR="00F61CA4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F61CA4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7CA31873" w14:textId="37FCB555" w:rsidR="00F61CA4" w:rsidRPr="00BA65E6" w:rsidRDefault="004D5DC3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Усклађеност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циљевима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приоритетним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областима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Стратегије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развоја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Федерације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Босне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Херцеговине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2021-2027;</w:t>
            </w:r>
          </w:p>
          <w:p w14:paraId="17EE006C" w14:textId="10799469" w:rsidR="00F61CA4" w:rsidRPr="00BA65E6" w:rsidRDefault="004D5DC3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Квалитета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релевантност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пријаве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јавни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позив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2092E077" w14:textId="5BF65D2E" w:rsidR="00F61CA4" w:rsidRPr="00BA65E6" w:rsidRDefault="004D5DC3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Организацијски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финансијски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капацитети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подносиоца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пријаве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DB9F5AB" w14:textId="5AD68AF1" w:rsidR="00F61CA4" w:rsidRPr="00BA65E6" w:rsidRDefault="004D5DC3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Очекивани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утјецај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2212830E" w14:textId="4CFEA894" w:rsidR="00F61CA4" w:rsidRPr="00BA65E6" w:rsidRDefault="004D5DC3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Успјешност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програмирања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буџета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односу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постављене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услове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финансирања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B3A7313" w14:textId="5C04B4C5" w:rsidR="00F61CA4" w:rsidRPr="00BA65E6" w:rsidRDefault="004D5DC3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Омјер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специфицираних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буџету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наведених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додјелу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Министарства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суфинансирање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властитих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средстава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4C5D6237" w14:textId="7AD85CD6" w:rsidR="00F61CA4" w:rsidRPr="00BA65E6" w:rsidRDefault="004D5DC3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успјешност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управљања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потенцијалним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ризицима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проблемима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проведби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58DA84E" w14:textId="28B86811" w:rsidR="00F61CA4" w:rsidRPr="00BA65E6" w:rsidRDefault="004D5DC3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видљивост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промоције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склопу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Дан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науке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Федерацији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БиХ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";</w:t>
            </w:r>
          </w:p>
          <w:p w14:paraId="167E8763" w14:textId="6F8772FE" w:rsidR="00F61CA4" w:rsidRPr="00BA65E6" w:rsidRDefault="004D5DC3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етички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стандарди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приједлогу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0F1CACA5" w14:textId="2D60C528" w:rsidR="00F61CA4" w:rsidRPr="008A114B" w:rsidRDefault="004D5DC3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значај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постизање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Глобалних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одрживи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развој</w:t>
            </w:r>
            <w:proofErr w:type="spellEnd"/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УН</w:t>
            </w:r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СДГ</w:t>
            </w:r>
            <w:r w:rsidR="00F61CA4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).</w:t>
            </w:r>
          </w:p>
          <w:p w14:paraId="0510D921" w14:textId="44209B4D" w:rsidR="0004046C" w:rsidRPr="0004046C" w:rsidRDefault="0004046C" w:rsidP="00F61CA4">
            <w:pPr>
              <w:ind w:left="587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447FEA6B" w14:textId="314D16DE" w:rsidR="0004046C" w:rsidRPr="00F61CA4" w:rsidRDefault="004D5DC3" w:rsidP="00F61CA4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Посебни</w:t>
            </w:r>
            <w:r w:rsidR="0004046C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</w:t>
            </w:r>
            <w:r w:rsidR="0004046C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04046C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додјелу</w:t>
            </w:r>
            <w:r w:rsidR="0004046C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04046C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7A50ECF3" w14:textId="4A7D9289" w:rsidR="0004046C" w:rsidRPr="00E23246" w:rsidRDefault="004D5DC3" w:rsidP="00F61CA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Број</w:t>
            </w:r>
            <w:r w:rsidR="0004046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корисника</w:t>
            </w:r>
            <w:r w:rsidR="0004046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резултата</w:t>
            </w:r>
            <w:r w:rsidR="0004046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научнопопуларног</w:t>
            </w:r>
            <w:r w:rsidR="0004046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пројекта</w:t>
            </w:r>
            <w:r w:rsidR="0009252B">
              <w:rPr>
                <w:rFonts w:ascii="Arial" w:hAnsi="Arial" w:cs="Arial"/>
                <w:noProof/>
                <w:sz w:val="22"/>
                <w:szCs w:val="22"/>
              </w:rPr>
              <w:t>;</w:t>
            </w:r>
          </w:p>
          <w:p w14:paraId="0D9F1D91" w14:textId="7CC0573B" w:rsidR="0004046C" w:rsidRPr="0004046C" w:rsidRDefault="004D5DC3" w:rsidP="00F61CA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Значај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резултата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пројекта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видљивост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приоритета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Федералног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министарства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образовања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науке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постизању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циљева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родне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равноправности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научне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изврсности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заштите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промоције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научног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културног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природног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наслијеђа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Босне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Херцеговине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приближавања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стандардима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Еуропског</w:t>
            </w:r>
            <w:r w:rsidR="0004046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истраживачког</w:t>
            </w:r>
            <w:r w:rsidR="0009252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простора</w:t>
            </w:r>
            <w:r w:rsidR="0009252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те</w:t>
            </w:r>
            <w:r w:rsidR="0009252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слободног</w:t>
            </w:r>
            <w:r w:rsidR="0009252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протока</w:t>
            </w:r>
            <w:r w:rsidR="0009252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истраживача</w:t>
            </w:r>
            <w:r w:rsidR="0009252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09252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трансфера</w:t>
            </w:r>
            <w:r w:rsidR="0009252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знања</w:t>
            </w:r>
            <w:r w:rsidR="0009252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</w:p>
          <w:p w14:paraId="47DA1935" w14:textId="77777777" w:rsidR="0004046C" w:rsidRPr="0004046C" w:rsidRDefault="0004046C" w:rsidP="0004046C">
            <w:pPr>
              <w:ind w:left="552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1E0D4963" w14:textId="09D3A4B2" w:rsidR="00E46437" w:rsidRDefault="004D5DC3" w:rsidP="00F61CA4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Дозвољени</w:t>
            </w:r>
            <w:r w:rsidR="000856C3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трошкови</w:t>
            </w:r>
            <w:r w:rsidR="000856C3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су</w:t>
            </w:r>
            <w:r w:rsidR="000856C3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: </w:t>
            </w:r>
          </w:p>
          <w:p w14:paraId="7EC51ABA" w14:textId="245E5510" w:rsidR="00B05BCD" w:rsidRPr="0001117E" w:rsidRDefault="004D5DC3" w:rsidP="00B05BCD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Припрема</w:t>
            </w:r>
            <w:r w:rsidR="00E23246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штампање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публикација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литературе</w:t>
            </w:r>
            <w:r w:rsidR="000506E8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потребне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реализацију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пројекта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(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5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0%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укупног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износа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који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се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тражи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Министарства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); </w:t>
            </w:r>
          </w:p>
          <w:p w14:paraId="7AA126D0" w14:textId="7860EA37" w:rsidR="00B05BCD" w:rsidRPr="0001117E" w:rsidRDefault="004D5DC3" w:rsidP="00B05BCD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Путни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трошкови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смјештај</w:t>
            </w:r>
            <w:r w:rsidR="00B05BCD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(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</w:t>
            </w:r>
            <w:r w:rsidR="00B05BCD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2</w:t>
            </w:r>
            <w:r w:rsidR="00B05BCD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0%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B05BCD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укупног</w:t>
            </w:r>
            <w:r w:rsidR="00B05BCD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износа</w:t>
            </w:r>
            <w:r w:rsidR="00B05BCD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који</w:t>
            </w:r>
            <w:r w:rsidR="00B05BCD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се</w:t>
            </w:r>
            <w:r w:rsidR="00B05BCD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тражи</w:t>
            </w:r>
            <w:r w:rsidR="00B05BCD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B05BCD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Министарства</w:t>
            </w:r>
            <w:r w:rsidR="00B05BCD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); </w:t>
            </w:r>
          </w:p>
          <w:p w14:paraId="135AECCE" w14:textId="3A87E681" w:rsidR="00B05BCD" w:rsidRPr="0001117E" w:rsidRDefault="004D5DC3" w:rsidP="00B05BCD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Остале</w:t>
            </w:r>
            <w:r w:rsidR="00D5564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услуге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других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физичких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D5564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правних</w:t>
            </w:r>
            <w:r w:rsidR="00D5564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лица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(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BE568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5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0%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укупног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износа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који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се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тражи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Министарства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); </w:t>
            </w:r>
          </w:p>
          <w:p w14:paraId="4D7346BA" w14:textId="3C02090D" w:rsidR="000856C3" w:rsidRPr="00EE1709" w:rsidRDefault="004D5DC3" w:rsidP="00EE1709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Набавка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потрошног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D5564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промотивног</w:t>
            </w:r>
            <w:r w:rsidR="00D55640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материјала</w:t>
            </w:r>
            <w:r w:rsidR="00242461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</w:t>
            </w:r>
            <w:r w:rsidR="00242461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реализацију</w:t>
            </w:r>
            <w:r w:rsidR="00242461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пројекта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EE1709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(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</w:t>
            </w:r>
            <w:r w:rsidR="00EE1709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1</w:t>
            </w:r>
            <w:r w:rsidR="002A6B7F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5</w:t>
            </w:r>
            <w:r w:rsidR="00EE1709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%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EE1709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укупног</w:t>
            </w:r>
            <w:r w:rsidR="00EE1709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износа</w:t>
            </w:r>
            <w:r w:rsidR="00EE1709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који</w:t>
            </w:r>
            <w:r w:rsidR="00EE1709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се</w:t>
            </w:r>
            <w:r w:rsidR="00EE1709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тражи</w:t>
            </w:r>
            <w:r w:rsidR="00EE1709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EE1709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Министарства</w:t>
            </w:r>
            <w:r w:rsidR="00EE1709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)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  <w:r w:rsidR="00B05BCD" w:rsidRP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</w:p>
          <w:p w14:paraId="5A6D3B1D" w14:textId="77777777" w:rsidR="004F0211" w:rsidRDefault="004F0211" w:rsidP="004F0211">
            <w:pPr>
              <w:ind w:left="552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2B81B6CE" w14:textId="465A4E8F" w:rsidR="000856C3" w:rsidRDefault="004D5DC3" w:rsidP="000856C3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Опћи</w:t>
            </w:r>
            <w:r w:rsidR="000010AE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услови</w:t>
            </w:r>
            <w:r w:rsidR="00EE1709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: </w:t>
            </w:r>
          </w:p>
          <w:p w14:paraId="2C0A6DFB" w14:textId="1C3D5A09" w:rsidR="002157B7" w:rsidRDefault="004D5DC3" w:rsidP="004A0766">
            <w:pPr>
              <w:numPr>
                <w:ilvl w:val="0"/>
                <w:numId w:val="7"/>
              </w:numPr>
              <w:ind w:left="642" w:hanging="27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Сваки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овај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програм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може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предложити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највише</w:t>
            </w:r>
            <w:r w:rsidR="004A076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један</w:t>
            </w:r>
            <w:r w:rsidR="004A076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</w:t>
            </w:r>
            <w:r w:rsidR="002D7346" w:rsidRPr="002D734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2D7346" w:rsidRPr="002D734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оквиру</w:t>
            </w:r>
            <w:r w:rsidR="002D7346" w:rsidRPr="002D734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овог</w:t>
            </w:r>
            <w:r w:rsidR="002D7346" w:rsidRPr="002D734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програма</w:t>
            </w:r>
            <w:r w:rsidR="000856C3" w:rsidRPr="002D7346"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Апликантима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који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поднесу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два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или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више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пријава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неће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додијељена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средства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овог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програма</w:t>
            </w:r>
            <w:r w:rsidR="00EE1709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2729FC78" w14:textId="2472827F" w:rsidR="002157B7" w:rsidRDefault="004D5DC3" w:rsidP="004A0766">
            <w:pPr>
              <w:numPr>
                <w:ilvl w:val="0"/>
                <w:numId w:val="7"/>
              </w:numPr>
              <w:ind w:left="642" w:hanging="27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Подршка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пројекту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додјељиват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ће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се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минималном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A3092C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 w:rsidR="00842A29">
              <w:rPr>
                <w:rFonts w:ascii="Arial" w:hAnsi="Arial" w:cs="Arial"/>
                <w:noProof/>
                <w:sz w:val="22"/>
                <w:szCs w:val="22"/>
              </w:rPr>
              <w:t xml:space="preserve">.000,00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максималном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842A29">
              <w:rPr>
                <w:rFonts w:ascii="Arial" w:hAnsi="Arial" w:cs="Arial"/>
                <w:noProof/>
                <w:sz w:val="22"/>
                <w:szCs w:val="22"/>
              </w:rPr>
              <w:t>0.000,00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6F44BF6E" w14:textId="77777777" w:rsidR="00F61CA4" w:rsidRDefault="00F61CA4" w:rsidP="00F61CA4">
            <w:pPr>
              <w:ind w:left="64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D4BB4E6" w14:textId="4CF1AA7A" w:rsidR="009D6BC8" w:rsidRPr="009D6BC8" w:rsidRDefault="004D5DC3" w:rsidP="009D6BC8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Посебни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услови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које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подносиоци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апликација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морају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испуњавати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: </w:t>
            </w:r>
          </w:p>
          <w:p w14:paraId="1C67A330" w14:textId="200B989E" w:rsidR="009D6BC8" w:rsidRPr="009D6BC8" w:rsidRDefault="004D5DC3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Апликацијски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образац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</w:p>
          <w:p w14:paraId="4EEC34CA" w14:textId="7F8FC8AE" w:rsidR="009D6BC8" w:rsidRPr="009D6BC8" w:rsidRDefault="004D5DC3" w:rsidP="000010AE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Финансијски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прописаном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0010AE" w:rsidRPr="000010A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</w:p>
          <w:p w14:paraId="56B206BE" w14:textId="4A25B4D8" w:rsidR="009D6BC8" w:rsidRPr="009D6BC8" w:rsidRDefault="004D5DC3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Сви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прилози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наведени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Апликацијском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морају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06B98D4E" w14:textId="32F3C113" w:rsidR="009D6BC8" w:rsidRPr="009D6BC8" w:rsidRDefault="004D5DC3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Осим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слања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апликацијског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финансијског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остале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предвиђене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документације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поштом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адресу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Министарства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дужан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попуњен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апликациони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образац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попуњен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образац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финансијског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плана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доставити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путем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електронске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поште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адресу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hyperlink r:id="rId8" w:history="1">
              <w:r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</w:rPr>
                <w:t>prijave</w:t>
              </w:r>
              <w:r w:rsidR="009D6BC8"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</w:rPr>
                <w:t>@</w:t>
              </w:r>
              <w:r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</w:rPr>
                <w:t>fmon</w:t>
              </w:r>
              <w:r w:rsidR="009D6BC8"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</w:rPr>
                <w:t>gov</w:t>
              </w:r>
              <w:r w:rsidR="009D6BC8"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</w:rPr>
                <w:t>ba</w:t>
              </w:r>
            </w:hyperlink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најкасније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истека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рока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63CD800F" w14:textId="77777777" w:rsidR="00A3092C" w:rsidRDefault="00A3092C" w:rsidP="009D6BC8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</w:p>
          <w:p w14:paraId="176E9A7E" w14:textId="18334A17" w:rsidR="009D6BC8" w:rsidRPr="009D6BC8" w:rsidRDefault="004D5DC3" w:rsidP="009D6BC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Напомена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Непотпуне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неблаговремене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неодговарајуће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овај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неће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разматране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09298D3F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1A1C6994" w14:textId="7F5C0A91" w:rsidR="009D6BC8" w:rsidRPr="009D6BC8" w:rsidRDefault="004D5DC3" w:rsidP="009D6BC8">
            <w:pPr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Пријавни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обрасци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упутства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за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пријаву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:</w:t>
            </w:r>
          </w:p>
          <w:p w14:paraId="4F0B1560" w14:textId="0BD6DCE2" w:rsidR="009D6BC8" w:rsidRPr="009D6BC8" w:rsidRDefault="004D5DC3" w:rsidP="009D6BC8">
            <w:pPr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Пријавни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обрасци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налазе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Федералног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hyperlink r:id="rId9" w:history="1">
              <w:r w:rsidR="009D6BC8"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www.</w:t>
              </w:r>
              <w:r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fmon</w:t>
              </w:r>
              <w:r w:rsidR="009D6BC8"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.</w:t>
              </w:r>
              <w:r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gov</w:t>
              </w:r>
              <w:r w:rsidR="009D6BC8"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.</w:t>
              </w:r>
              <w:r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ba</w:t>
              </w:r>
            </w:hyperlink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преузети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попунити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рачунарским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путем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Упутства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пријаву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попуњавање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образаца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такођер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налазе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Федералног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</w:p>
          <w:p w14:paraId="773FF012" w14:textId="77777777" w:rsidR="009D6BC8" w:rsidRPr="009D6BC8" w:rsidRDefault="009D6BC8" w:rsidP="009D6BC8">
            <w:p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6AE9C777" w14:textId="0EAE9A3C" w:rsidR="009D6BC8" w:rsidRPr="009D6BC8" w:rsidRDefault="004D5DC3" w:rsidP="009D6BC8">
            <w:p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Начин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комуникације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с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министарством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:</w:t>
            </w:r>
          </w:p>
          <w:p w14:paraId="259613D9" w14:textId="3B310C94" w:rsidR="009D6BC8" w:rsidRPr="009D6BC8" w:rsidRDefault="004D5DC3" w:rsidP="009D6BC8">
            <w:pPr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комуникације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Федералним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министарством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образовања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науке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вријеме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трајања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Јавног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позива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одвија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</w:p>
          <w:p w14:paraId="098429CD" w14:textId="7E34F83C" w:rsidR="009D6BC8" w:rsidRPr="009D6BC8" w:rsidRDefault="004D5DC3" w:rsidP="009D6BC8">
            <w:pPr>
              <w:numPr>
                <w:ilvl w:val="0"/>
                <w:numId w:val="23"/>
              </w:num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Упитима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дописима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посланим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адресу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електронске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поште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  <w:hyperlink r:id="rId10" w:history="1">
              <w:r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prijave</w:t>
              </w:r>
              <w:r w:rsidR="009D6BC8"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@</w:t>
              </w:r>
              <w:r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fmon</w:t>
              </w:r>
              <w:r w:rsidR="009D6BC8"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.</w:t>
              </w:r>
              <w:r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gov</w:t>
              </w:r>
              <w:r w:rsidR="009D6BC8"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.</w:t>
              </w:r>
              <w:r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ba</w:t>
              </w:r>
            </w:hyperlink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,</w:t>
            </w:r>
          </w:p>
          <w:p w14:paraId="2E445944" w14:textId="671347BD" w:rsidR="009D6BC8" w:rsidRPr="009D6BC8" w:rsidRDefault="004D5DC3" w:rsidP="009D6BC8">
            <w:pPr>
              <w:numPr>
                <w:ilvl w:val="0"/>
                <w:numId w:val="23"/>
              </w:num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састанцима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уживо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просторијама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уз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претходну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најаву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путем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исте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маил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адресе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петком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између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10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12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х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најкасније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 w:rsidR="00A3092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13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</w:t>
            </w:r>
            <w:r w:rsidR="00A3092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6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.2025,</w:t>
            </w:r>
          </w:p>
          <w:p w14:paraId="0F215D99" w14:textId="3FACC911" w:rsidR="009D6BC8" w:rsidRPr="009D6BC8" w:rsidRDefault="004D5DC3" w:rsidP="009D6BC8">
            <w:pPr>
              <w:numPr>
                <w:ilvl w:val="0"/>
                <w:numId w:val="23"/>
              </w:num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Објавом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најчешћих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питања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одговора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интернетској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страници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– </w:t>
            </w:r>
            <w:hyperlink r:id="rId11" w:history="1">
              <w:r w:rsidR="009D6BC8"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www.</w:t>
              </w:r>
              <w:r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fmon</w:t>
              </w:r>
              <w:r w:rsidR="009D6BC8"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.</w:t>
              </w:r>
              <w:r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gov</w:t>
              </w:r>
              <w:r w:rsidR="009D6BC8"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.</w:t>
              </w:r>
              <w:r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ba</w:t>
              </w:r>
            </w:hyperlink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</w:p>
          <w:p w14:paraId="03C2F39B" w14:textId="77777777" w:rsidR="009D6BC8" w:rsidRDefault="009D6BC8" w:rsidP="009D6BC8">
            <w:p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0E106C89" w14:textId="165A32EC" w:rsidR="009D6BC8" w:rsidRPr="009D6BC8" w:rsidRDefault="004D5DC3" w:rsidP="009D6BC8">
            <w:p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Напомена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: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комуникација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телефоном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није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могућа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информације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које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буду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тражене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или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достављене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тај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начин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неће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бити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релевантне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поступање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проведби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Јавног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позива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</w:t>
            </w:r>
          </w:p>
          <w:p w14:paraId="27206EDB" w14:textId="77777777" w:rsidR="009D6BC8" w:rsidRPr="009D6BC8" w:rsidRDefault="009D6BC8" w:rsidP="009D6BC8">
            <w:pPr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22498C0C" w14:textId="3B1A69A2" w:rsidR="009D6BC8" w:rsidRPr="009D6BC8" w:rsidRDefault="004D5DC3" w:rsidP="009D6BC8">
            <w:pPr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Сваки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члан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комисије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за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селекцију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или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оцјену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наведеним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критеријима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бит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ће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искључен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из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поступка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додјеле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средстава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ако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утврди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да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је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у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сукобу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интереса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Подносиоци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апликација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имају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могућност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пријавити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сумње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на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постојање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сукоба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интереса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чему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ће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Министарство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свакој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пријави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појединачно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одлучивати</w:t>
            </w:r>
            <w:r w:rsidR="009D6BC8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</w:t>
            </w:r>
          </w:p>
          <w:p w14:paraId="7A8E5C95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5E04B3C1" w14:textId="77777777" w:rsidR="009D6BC8" w:rsidRDefault="009D6BC8" w:rsidP="00F61CA4">
            <w:pPr>
              <w:ind w:left="64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63192D2" w14:textId="77777777" w:rsidR="009D6BC8" w:rsidRDefault="009D6BC8" w:rsidP="00F61CA4">
            <w:pPr>
              <w:ind w:left="64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0D69AAC" w14:textId="77777777" w:rsidR="009D6BC8" w:rsidRPr="002157B7" w:rsidRDefault="009D6BC8" w:rsidP="004D5DC3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0C7499C" w14:textId="77777777" w:rsidR="00C42FB4" w:rsidRPr="00EF1D24" w:rsidRDefault="00C42FB4" w:rsidP="000856C3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85F9A1F" w14:textId="7F89C4F2" w:rsidR="000856C3" w:rsidRPr="00F90685" w:rsidRDefault="004D5DC3" w:rsidP="000856C3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hr-BA"/>
              </w:rPr>
            </w:pPr>
            <w:r>
              <w:rPr>
                <w:rFonts w:ascii="Arial" w:hAnsi="Arial"/>
                <w:sz w:val="20"/>
                <w:szCs w:val="20"/>
                <w:lang w:val="hr-BA"/>
              </w:rPr>
              <w:lastRenderedPageBreak/>
              <w:t>Апликациони</w:t>
            </w:r>
            <w:r w:rsidR="000856C3" w:rsidRPr="00F90685">
              <w:rPr>
                <w:rFonts w:ascii="Arial" w:hAnsi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hr-BA"/>
              </w:rPr>
              <w:t>образац</w:t>
            </w:r>
            <w:r w:rsidR="000856C3" w:rsidRPr="00F90685">
              <w:rPr>
                <w:rFonts w:ascii="Arial" w:hAnsi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hr-BA"/>
              </w:rPr>
              <w:t>а</w:t>
            </w:r>
          </w:p>
        </w:tc>
      </w:tr>
    </w:tbl>
    <w:p w14:paraId="0EBB6056" w14:textId="77777777" w:rsidR="00A3092C" w:rsidRDefault="00A3092C">
      <w:r>
        <w:br w:type="page"/>
      </w:r>
    </w:p>
    <w:tbl>
      <w:tblPr>
        <w:tblW w:w="11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8328"/>
        <w:gridCol w:w="2395"/>
      </w:tblGrid>
      <w:tr w:rsidR="000856C3" w:rsidRPr="00F90685" w14:paraId="6F66A076" w14:textId="77777777" w:rsidTr="00076EA6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57E23A4A" w14:textId="322D48EF" w:rsidR="000856C3" w:rsidRPr="0094766D" w:rsidRDefault="004D5DC3" w:rsidP="000856C3">
            <w:pPr>
              <w:jc w:val="center"/>
              <w:rPr>
                <w:rFonts w:ascii="Arial" w:hAnsi="Arial" w:cs="Arial"/>
                <w:b/>
                <w:color w:val="4472C4"/>
                <w:sz w:val="20"/>
                <w:lang w:val="hr-BA"/>
              </w:rPr>
            </w:pPr>
            <w:r>
              <w:rPr>
                <w:rFonts w:ascii="Arial" w:hAnsi="Arial" w:cs="Arial"/>
                <w:b/>
                <w:color w:val="4472C4"/>
                <w:sz w:val="20"/>
                <w:lang w:val="hr-BA"/>
              </w:rPr>
              <w:lastRenderedPageBreak/>
              <w:t>б</w:t>
            </w:r>
            <w:r w:rsidR="005E0713" w:rsidRPr="0094766D">
              <w:rPr>
                <w:rFonts w:ascii="Arial" w:hAnsi="Arial" w:cs="Arial"/>
                <w:b/>
                <w:color w:val="4472C4"/>
                <w:sz w:val="20"/>
                <w:lang w:val="hr-BA"/>
              </w:rPr>
              <w:t>.</w:t>
            </w:r>
          </w:p>
        </w:tc>
        <w:tc>
          <w:tcPr>
            <w:tcW w:w="8328" w:type="dxa"/>
            <w:shd w:val="clear" w:color="auto" w:fill="auto"/>
            <w:vAlign w:val="center"/>
          </w:tcPr>
          <w:p w14:paraId="1CE2FBFB" w14:textId="77777777" w:rsidR="000856C3" w:rsidRPr="00EF1D24" w:rsidRDefault="000856C3" w:rsidP="000856C3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  <w:p w14:paraId="4AE99085" w14:textId="1E610528" w:rsidR="000856C3" w:rsidRPr="0094766D" w:rsidRDefault="004D5DC3" w:rsidP="0094766D">
            <w:pPr>
              <w:numPr>
                <w:ilvl w:val="0"/>
                <w:numId w:val="8"/>
              </w:numPr>
              <w:ind w:left="732" w:hanging="360"/>
              <w:jc w:val="both"/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Подршка</w:t>
            </w:r>
            <w:r w:rsidR="005E0713"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и</w:t>
            </w:r>
            <w:r w:rsidR="005E0713"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покровитељство</w:t>
            </w:r>
            <w:r w:rsidR="005E0713"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суорганизацији</w:t>
            </w:r>
            <w:r w:rsidR="005E0713"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и</w:t>
            </w:r>
            <w:r w:rsidR="00C11FD8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популаризацији</w:t>
            </w:r>
            <w:r w:rsidR="00C11FD8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научних</w:t>
            </w:r>
            <w:r w:rsidR="005E0713"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и</w:t>
            </w:r>
            <w:r w:rsidR="005E0713"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научно</w:t>
            </w:r>
            <w:r w:rsidR="005E0713"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-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стручних</w:t>
            </w:r>
            <w:r w:rsidR="005E0713"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манифестација</w:t>
            </w:r>
            <w:r w:rsidR="005E0713"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и</w:t>
            </w:r>
            <w:r w:rsidR="005E0713"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скупова</w:t>
            </w:r>
          </w:p>
          <w:p w14:paraId="7D5A0AF7" w14:textId="77777777" w:rsidR="005E0713" w:rsidRDefault="005E0713" w:rsidP="005E0713">
            <w:pPr>
              <w:ind w:left="732"/>
              <w:jc w:val="both"/>
              <w:rPr>
                <w:rFonts w:ascii="Arial" w:hAnsi="Arial" w:cs="Arial"/>
                <w:noProof/>
                <w:color w:val="FF0000"/>
                <w:sz w:val="22"/>
                <w:szCs w:val="22"/>
                <w:u w:val="single"/>
                <w:lang w:val="hr-BA"/>
              </w:rPr>
            </w:pPr>
          </w:p>
          <w:p w14:paraId="42D63FAC" w14:textId="30196EF3" w:rsidR="000856C3" w:rsidRDefault="004D5DC3" w:rsidP="000856C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Корисници</w:t>
            </w:r>
            <w:r w:rsidR="000856C3" w:rsidRPr="00F90685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0856C3" w:rsidRPr="00F90685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  <w:r w:rsidR="000856C3" w:rsidRPr="00F9068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0856C3" w:rsidRPr="002C25F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</w:r>
          </w:p>
          <w:p w14:paraId="48D2AA34" w14:textId="14F024E1" w:rsidR="00A3092C" w:rsidRDefault="004D5DC3" w:rsidP="00E9450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Удружења</w:t>
            </w:r>
            <w:r w:rsidR="00A3092C" w:rsidRPr="005E0713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грађана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закладе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остале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непрофитне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организације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које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се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баве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промоцијом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науке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</w:p>
          <w:p w14:paraId="3CE566CB" w14:textId="77777777" w:rsidR="00C11FD8" w:rsidRPr="00F90685" w:rsidRDefault="00C11FD8" w:rsidP="00C11FD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476DB4DF" w14:textId="7CEAF8ED" w:rsidR="0009252B" w:rsidRPr="00F61CA4" w:rsidRDefault="004D5DC3" w:rsidP="00F61CA4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Опћи</w:t>
            </w:r>
            <w:r w:rsidR="0009252B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</w:t>
            </w:r>
            <w:r w:rsidR="0009252B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09252B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додјелу</w:t>
            </w:r>
            <w:r w:rsidR="0009252B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09252B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56C0A46E" w14:textId="7B38A821" w:rsidR="0009252B" w:rsidRPr="00BA65E6" w:rsidRDefault="004D5DC3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Усклађеност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циљевима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приоритетним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областима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Стратегије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развоја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Федерације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Босне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Херцеговине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2021-2027;</w:t>
            </w:r>
          </w:p>
          <w:p w14:paraId="3770EC80" w14:textId="4657950F" w:rsidR="0009252B" w:rsidRPr="00BA65E6" w:rsidRDefault="004D5DC3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Квалитета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релевантност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пријаве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јавни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позив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022DAA7E" w14:textId="500E5374" w:rsidR="0009252B" w:rsidRPr="00BA65E6" w:rsidRDefault="004D5DC3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Организацијски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финансијски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капацитети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подносиоца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пријаве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2CF25BE5" w14:textId="5170C4FC" w:rsidR="0009252B" w:rsidRPr="00BA65E6" w:rsidRDefault="004D5DC3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Очекивани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утјецај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68BC3BE7" w14:textId="02B06217" w:rsidR="0009252B" w:rsidRPr="00BA65E6" w:rsidRDefault="004D5DC3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Успјешност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програмирања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буџета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односу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постављене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услове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финансирања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18530A5A" w14:textId="6676C4B7" w:rsidR="0009252B" w:rsidRPr="00BA65E6" w:rsidRDefault="004D5DC3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Омјер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специфицираних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буџету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наведених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додјелу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Министарства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суфинансирање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износ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властитих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средстава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44C0D4B8" w14:textId="496A7407" w:rsidR="0009252B" w:rsidRPr="00BA65E6" w:rsidRDefault="004D5DC3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успјешност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управљања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потенцијалним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ризицима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проблемима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проведби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4AD6F43" w14:textId="4534FDEA" w:rsidR="0009252B" w:rsidRPr="00BA65E6" w:rsidRDefault="004D5DC3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видљивост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промоције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резултата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склопу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Дан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науке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Федерацији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БиХ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";</w:t>
            </w:r>
          </w:p>
          <w:p w14:paraId="7C921DB3" w14:textId="7157AE9D" w:rsidR="0009252B" w:rsidRPr="00BA65E6" w:rsidRDefault="004D5DC3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етички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стандарди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приједлогу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програма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пројекта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0C8A5D5B" w14:textId="160F0B9B" w:rsidR="0009252B" w:rsidRPr="008A114B" w:rsidRDefault="004D5DC3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Предвиђени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значај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постизање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Глобалних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циљева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одрживи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развој</w:t>
            </w:r>
            <w:proofErr w:type="spellEnd"/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УН</w:t>
            </w:r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СДГ</w:t>
            </w:r>
            <w:r w:rsidR="0009252B"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).</w:t>
            </w:r>
          </w:p>
          <w:p w14:paraId="6689883E" w14:textId="77777777" w:rsidR="00C11FD8" w:rsidRDefault="00C11FD8" w:rsidP="00C11FD8">
            <w:pPr>
              <w:ind w:left="552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64AFD2E7" w14:textId="5F0891B3" w:rsidR="000E0EBC" w:rsidRPr="00F61CA4" w:rsidRDefault="004D5DC3" w:rsidP="00F61CA4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Посебни</w:t>
            </w:r>
            <w:r w:rsidR="000E0EBC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</w:t>
            </w:r>
            <w:r w:rsidR="000E0EBC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0E0EBC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додјелу</w:t>
            </w:r>
            <w:r w:rsidR="000E0EBC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средстава</w:t>
            </w:r>
            <w:r w:rsidR="000E0EBC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483AE4F9" w14:textId="58A22A12" w:rsidR="000E0EBC" w:rsidRPr="002E1BC9" w:rsidRDefault="004D5DC3" w:rsidP="00F61CA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Број</w:t>
            </w:r>
            <w:r w:rsidR="000E0EB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статус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партнера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организацији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научне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или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стручне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манифестације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>;</w:t>
            </w:r>
          </w:p>
          <w:p w14:paraId="294109D7" w14:textId="758FD93E" w:rsidR="002E1BC9" w:rsidRPr="002E1BC9" w:rsidRDefault="004D5DC3" w:rsidP="00F61CA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Број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статус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корисника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резултата</w:t>
            </w:r>
            <w:r w:rsidR="00C53084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научне</w:t>
            </w:r>
            <w:r w:rsidR="00C53084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или</w:t>
            </w:r>
            <w:r w:rsidR="00C53084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стручне</w:t>
            </w:r>
            <w:r w:rsidR="00C53084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манифестације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планирани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или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остварени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>);</w:t>
            </w:r>
          </w:p>
          <w:p w14:paraId="10FA5D57" w14:textId="54D14994" w:rsidR="002E1BC9" w:rsidRPr="0004046C" w:rsidRDefault="004D5DC3" w:rsidP="00F61CA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Начин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промоције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знанствене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или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стручне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манифестације</w:t>
            </w:r>
            <w:r w:rsidR="00D966F2">
              <w:rPr>
                <w:rFonts w:ascii="Arial" w:hAnsi="Arial" w:cs="Arial"/>
                <w:noProof/>
                <w:sz w:val="22"/>
                <w:szCs w:val="22"/>
              </w:rPr>
              <w:t>;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166F045E" w14:textId="2A621F4A" w:rsidR="000E0EBC" w:rsidRPr="0004046C" w:rsidRDefault="004D5DC3" w:rsidP="00F61CA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Значај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резултата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манифестације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видљивост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приоритета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Федералног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министарства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образовања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науке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постизању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циљева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родне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равноправности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научне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изврсности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заштите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промоције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научног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културног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природног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наслијеђа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Босне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Херцеговине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приближавања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стандардима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Еуропског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истраживачког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простора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те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слободног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протока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истраживача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трансфера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знања</w:t>
            </w:r>
            <w:r w:rsidR="000E0EB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</w:p>
          <w:p w14:paraId="7FAC92F4" w14:textId="77777777" w:rsidR="00C11FD8" w:rsidRPr="005E0713" w:rsidRDefault="00C11FD8" w:rsidP="00C11FD8">
            <w:pPr>
              <w:ind w:left="552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1A8E95D3" w14:textId="544F0C98" w:rsidR="00C11FD8" w:rsidRDefault="004D5DC3" w:rsidP="00F61CA4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Дозвољени</w:t>
            </w:r>
            <w:r w:rsidR="00C11FD8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трошкови</w:t>
            </w:r>
            <w:r w:rsidR="00C11FD8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су</w:t>
            </w:r>
            <w:r w:rsidR="00C11FD8"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: </w:t>
            </w:r>
          </w:p>
          <w:p w14:paraId="28E6B00B" w14:textId="5026C23E" w:rsidR="00A3092C" w:rsidRPr="0001117E" w:rsidRDefault="004D5DC3" w:rsidP="00A3092C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Припрема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штампање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публикација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литературе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потребне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реализацију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пројекта</w:t>
            </w:r>
            <w:r w:rsidR="00D5564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(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5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0%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укупног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износа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који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се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тражи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Министарства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); </w:t>
            </w:r>
          </w:p>
          <w:p w14:paraId="5366B5E5" w14:textId="1794408B" w:rsidR="00A3092C" w:rsidRPr="0001117E" w:rsidRDefault="004D5DC3" w:rsidP="00A3092C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Путни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трошкови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смјештај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(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2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0%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укупног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износа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који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се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тражи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Министарства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); </w:t>
            </w:r>
          </w:p>
          <w:p w14:paraId="590DDB97" w14:textId="5B30ABCE" w:rsidR="00A3092C" w:rsidRPr="004A2FB9" w:rsidRDefault="004D5DC3" w:rsidP="004A2FB9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Остале</w:t>
            </w:r>
            <w:r w:rsidR="00D5564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услуге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других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правних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физичких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лица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(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BE568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5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0%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укупног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износа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који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се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тражи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Министарства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)</w:t>
            </w:r>
            <w:r w:rsidR="00DC5853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</w:p>
          <w:p w14:paraId="7595D5E2" w14:textId="77777777" w:rsidR="00C11FD8" w:rsidRDefault="00C11FD8" w:rsidP="00C11FD8">
            <w:pPr>
              <w:ind w:left="552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103B3185" w14:textId="280A1EA9" w:rsidR="00C11FD8" w:rsidRDefault="004D5DC3" w:rsidP="00C11FD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Опћи</w:t>
            </w:r>
            <w:r w:rsidR="00C11FD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услови</w:t>
            </w:r>
            <w:r w:rsidR="00C11FD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: </w:t>
            </w:r>
          </w:p>
          <w:p w14:paraId="50AE9B1B" w14:textId="416E8A28" w:rsidR="00C11FD8" w:rsidRDefault="004D5DC3" w:rsidP="00C11FD8">
            <w:pPr>
              <w:numPr>
                <w:ilvl w:val="0"/>
                <w:numId w:val="7"/>
              </w:numPr>
              <w:ind w:left="642" w:hanging="27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Сваки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овај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програм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може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предложити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највише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један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</w:t>
            </w:r>
            <w:r w:rsidR="00C11FD8" w:rsidRPr="002D734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C11FD8" w:rsidRPr="002D734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оквиру</w:t>
            </w:r>
            <w:r w:rsidR="00C11FD8" w:rsidRPr="002D734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овог</w:t>
            </w:r>
            <w:r w:rsidR="00C11FD8" w:rsidRPr="002D734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програма</w:t>
            </w:r>
            <w:r w:rsidR="00C11FD8" w:rsidRPr="002D7346"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Апликантима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који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поднесу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два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или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више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пријава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неће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додијељена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средства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овог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програма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3DB145A" w14:textId="307BCB7E" w:rsidR="00BB3E2E" w:rsidRDefault="004D5DC3" w:rsidP="00C11FD8">
            <w:pPr>
              <w:numPr>
                <w:ilvl w:val="0"/>
                <w:numId w:val="7"/>
              </w:numPr>
              <w:ind w:left="642" w:hanging="27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Подршка</w:t>
            </w:r>
            <w:r w:rsidR="00C11FD8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пројекту</w:t>
            </w:r>
            <w:r w:rsidR="00C11FD8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додјељиват</w:t>
            </w:r>
            <w:r w:rsidR="00C11FD8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ће</w:t>
            </w:r>
            <w:r w:rsidR="00C11FD8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се</w:t>
            </w:r>
            <w:r w:rsidR="00C11FD8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C11FD8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минималном</w:t>
            </w:r>
            <w:r w:rsidR="00C11FD8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C11FD8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C11FD8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D55640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 xml:space="preserve">.000,00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C11FD8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C11FD8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максималном</w:t>
            </w:r>
            <w:r w:rsidR="00C11FD8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износу</w:t>
            </w:r>
            <w:r w:rsidR="00C11FD8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</w:t>
            </w:r>
            <w:r w:rsidR="00C11FD8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>20.000,00</w:t>
            </w:r>
            <w:r w:rsidR="00C11FD8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КМ</w:t>
            </w:r>
            <w:r w:rsidR="002157B7" w:rsidRPr="00C11FD8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76A88806" w14:textId="77777777" w:rsid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A774B63" w14:textId="77777777" w:rsid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C7FC60F" w14:textId="1B9FA70F" w:rsidR="009D6BC8" w:rsidRPr="009D6BC8" w:rsidRDefault="004D5DC3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Посебни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услови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које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подносиоци</w:t>
            </w:r>
            <w:r w:rsidR="008304BB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апликација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морају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испуњавати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: </w:t>
            </w:r>
          </w:p>
          <w:p w14:paraId="4CDE354B" w14:textId="169C7931" w:rsidR="009D6BC8" w:rsidRPr="009D6BC8" w:rsidRDefault="004D5DC3" w:rsidP="008304BB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Апликацијски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образац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8304BB" w:rsidRPr="008304B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</w:p>
          <w:p w14:paraId="03AF643A" w14:textId="78F4ECAB" w:rsidR="009D6BC8" w:rsidRPr="009D6BC8" w:rsidRDefault="004D5DC3" w:rsidP="008304BB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Финансијски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пројекта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прописаном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подносиоца</w:t>
            </w:r>
            <w:r w:rsidR="008304BB" w:rsidRPr="008304B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</w:p>
          <w:p w14:paraId="7AA4C0B6" w14:textId="109902DA" w:rsidR="009D6BC8" w:rsidRPr="009D6BC8" w:rsidRDefault="004D5DC3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Сви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прилози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наведени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Апликацијском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морају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потпуно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тачно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испуњени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потписани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овјерени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стране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одговорне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особе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1D81F670" w14:textId="15C20C4C" w:rsidR="009D6BC8" w:rsidRPr="009D6BC8" w:rsidRDefault="004D5DC3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Осим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слања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апликацијског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обрасца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финансијског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плана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остале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предвиђене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документације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поштом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адресу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Министарства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подносилац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апликације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дужан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попуњен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апликациони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образац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попуњен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образац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финансијског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плана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доставити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путем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електронске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поште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адресу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hyperlink r:id="rId12" w:history="1">
              <w:r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prijave</w:t>
              </w:r>
              <w:r w:rsidR="009D6BC8" w:rsidRPr="009D6BC8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@</w:t>
              </w:r>
              <w:r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fmon</w:t>
              </w:r>
              <w:r w:rsidR="009D6BC8" w:rsidRPr="009D6BC8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.</w:t>
              </w:r>
              <w:r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gov</w:t>
              </w:r>
              <w:r w:rsidR="009D6BC8" w:rsidRPr="009D6BC8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.</w:t>
              </w:r>
              <w:r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ba</w:t>
              </w:r>
            </w:hyperlink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најкасније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до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истека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рока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7550C1C0" w14:textId="77777777" w:rsidR="00D55640" w:rsidRDefault="00D55640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</w:p>
          <w:p w14:paraId="1DD7E4F5" w14:textId="646BF3DD" w:rsidR="009D6BC8" w:rsidRPr="009D6BC8" w:rsidRDefault="004D5DC3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Напомена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Непотпуне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неблаговремене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неодговарајуће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пријаве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овај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Јавни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позив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неће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бити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разматране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7E773C4E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3F516A1B" w14:textId="41DCE394" w:rsidR="009D6BC8" w:rsidRPr="009D6BC8" w:rsidRDefault="004D5DC3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Пријавни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обрасци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упутства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за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пријаву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31606BB2" w14:textId="4BA64DBD" w:rsidR="009D6BC8" w:rsidRPr="009D6BC8" w:rsidRDefault="004D5DC3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Пријавни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обрасци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налазе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интернетској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страници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Федералног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министарства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образовања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науке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hyperlink r:id="rId13" w:history="1">
              <w:r w:rsidR="009D6BC8" w:rsidRPr="009D6BC8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www.</w:t>
              </w:r>
              <w:r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9D6BC8" w:rsidRPr="009D6BC8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9D6BC8" w:rsidRPr="009D6BC8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могу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преузети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попунити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рачунарским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путем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.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Упутства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пријаву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попуњавање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образаца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такођер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налазе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интернетској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страници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Федералног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министарства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образовања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науке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. </w:t>
            </w:r>
          </w:p>
          <w:p w14:paraId="5B1055FE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1CBFD24F" w14:textId="0ADAE260" w:rsidR="009D6BC8" w:rsidRPr="009D6BC8" w:rsidRDefault="004D5DC3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Начин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комуникације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с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министарством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:</w:t>
            </w:r>
          </w:p>
          <w:p w14:paraId="05F3DCCC" w14:textId="1BBB31FD" w:rsidR="009D6BC8" w:rsidRPr="009D6BC8" w:rsidRDefault="004D5DC3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Начин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комуникације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Федералним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министарством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образовања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науке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вријеме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трајања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Јавног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позива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одвија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начина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: </w:t>
            </w:r>
          </w:p>
          <w:p w14:paraId="776A2525" w14:textId="0CA61BAC" w:rsidR="009D6BC8" w:rsidRPr="009D6BC8" w:rsidRDefault="004D5DC3" w:rsidP="009D6BC8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Упитима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дописима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посланим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адресу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електронске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поште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: </w:t>
            </w:r>
            <w:hyperlink r:id="rId14" w:history="1">
              <w:r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prijave</w:t>
              </w:r>
              <w:r w:rsidR="009D6BC8" w:rsidRPr="009D6BC8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@</w:t>
              </w:r>
              <w:r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9D6BC8" w:rsidRPr="009D6BC8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9D6BC8" w:rsidRPr="009D6BC8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,</w:t>
            </w:r>
          </w:p>
          <w:p w14:paraId="3E1FEEA2" w14:textId="5C9C8FE1" w:rsidR="009D6BC8" w:rsidRPr="009D6BC8" w:rsidRDefault="004D5DC3" w:rsidP="009D6BC8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састанцима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уживо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просторијама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Министарства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уз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претходну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најаву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путем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исте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-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маил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адресе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петком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између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10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12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х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најкасније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D5564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13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  <w:r w:rsidR="00D5564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6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.2025,</w:t>
            </w:r>
          </w:p>
          <w:p w14:paraId="6A128FCC" w14:textId="5A2CDDF9" w:rsidR="009D6BC8" w:rsidRPr="009D6BC8" w:rsidRDefault="004D5DC3" w:rsidP="009D6BC8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Објавом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најчешћих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питања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одговора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интернетској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страници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Министарства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– </w:t>
            </w:r>
            <w:hyperlink r:id="rId15" w:history="1">
              <w:r w:rsidR="009D6BC8" w:rsidRPr="009D6BC8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www.</w:t>
              </w:r>
              <w:r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fmon</w:t>
              </w:r>
              <w:r w:rsidR="009D6BC8" w:rsidRPr="009D6BC8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gov</w:t>
              </w:r>
              <w:r w:rsidR="009D6BC8" w:rsidRPr="009D6BC8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.</w:t>
              </w:r>
              <w:r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ba</w:t>
              </w:r>
            </w:hyperlink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. </w:t>
            </w:r>
          </w:p>
          <w:p w14:paraId="652361DE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196E7CE8" w14:textId="155977E7" w:rsidR="009D6BC8" w:rsidRPr="009D6BC8" w:rsidRDefault="004D5DC3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Напомена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: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комуникација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телефоном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није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могућа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све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информације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буду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тражене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или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достављене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тај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начин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неће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бити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релевантне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поступање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проведби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Јавног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позива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</w:p>
          <w:p w14:paraId="3EBAA267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18F52642" w14:textId="1A1B53FD" w:rsidR="009D6BC8" w:rsidRPr="009D6BC8" w:rsidRDefault="004D5DC3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Сваки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члан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комисије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за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селекцију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или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оцјену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пријава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наведеним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критеријима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бит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ће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искључен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из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поступка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додјеле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средстава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ако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утврди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је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сукобу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интереса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.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Подносиоци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апликација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имају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могућност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пријавити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сумње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на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постојање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сукоба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интереса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чему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ће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Министарство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свакој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пријави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појединачно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одлучивати</w:t>
            </w:r>
            <w:r w:rsidR="009D6BC8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</w:p>
          <w:p w14:paraId="0D93DC86" w14:textId="77777777" w:rsid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E628BCC" w14:textId="1B07F5FF" w:rsidR="009D6BC8" w:rsidRPr="00C11FD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3599FC08" w14:textId="7740B71E" w:rsidR="000856C3" w:rsidRPr="00C22369" w:rsidRDefault="004D5DC3" w:rsidP="000856C3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hr-BA"/>
              </w:rPr>
            </w:pPr>
            <w:r>
              <w:rPr>
                <w:rFonts w:ascii="Arial" w:hAnsi="Arial"/>
                <w:sz w:val="20"/>
                <w:szCs w:val="20"/>
                <w:lang w:val="hr-BA"/>
              </w:rPr>
              <w:lastRenderedPageBreak/>
              <w:t>Апликациони</w:t>
            </w:r>
            <w:r w:rsidR="005E0713" w:rsidRPr="00F90685">
              <w:rPr>
                <w:rFonts w:ascii="Arial" w:hAnsi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hr-BA"/>
              </w:rPr>
              <w:t>образац</w:t>
            </w:r>
            <w:r w:rsidR="005E0713" w:rsidRPr="00F90685">
              <w:rPr>
                <w:rFonts w:ascii="Arial" w:hAnsi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hr-BA"/>
              </w:rPr>
              <w:t>б</w:t>
            </w:r>
          </w:p>
        </w:tc>
      </w:tr>
    </w:tbl>
    <w:p w14:paraId="491D3FEA" w14:textId="77777777" w:rsidR="00060D5A" w:rsidRDefault="00060D5A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14:paraId="74CC2843" w14:textId="48E01C5B" w:rsidR="00060D5A" w:rsidRDefault="004D5DC3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  <w:r>
        <w:rPr>
          <w:rFonts w:ascii="Arial" w:hAnsi="Arial" w:cs="Arial"/>
          <w:b/>
          <w:noProof/>
          <w:color w:val="FF0000"/>
          <w:lang w:val="hr-BA"/>
        </w:rPr>
        <w:t>Јавни</w:t>
      </w:r>
      <w:r w:rsidR="000856C3" w:rsidRPr="000856C3">
        <w:rPr>
          <w:rFonts w:ascii="Arial" w:hAnsi="Arial" w:cs="Arial"/>
          <w:b/>
          <w:noProof/>
          <w:color w:val="FF0000"/>
          <w:lang w:val="hr-BA"/>
        </w:rPr>
        <w:t xml:space="preserve"> </w:t>
      </w:r>
      <w:r>
        <w:rPr>
          <w:rFonts w:ascii="Arial" w:hAnsi="Arial" w:cs="Arial"/>
          <w:b/>
          <w:noProof/>
          <w:color w:val="FF0000"/>
          <w:lang w:val="hr-BA"/>
        </w:rPr>
        <w:t>позив</w:t>
      </w:r>
      <w:r w:rsidR="000856C3" w:rsidRPr="000856C3">
        <w:rPr>
          <w:rFonts w:ascii="Arial" w:hAnsi="Arial" w:cs="Arial"/>
          <w:b/>
          <w:noProof/>
          <w:color w:val="FF0000"/>
          <w:lang w:val="hr-BA"/>
        </w:rPr>
        <w:t xml:space="preserve"> </w:t>
      </w:r>
      <w:r>
        <w:rPr>
          <w:rFonts w:ascii="Arial" w:hAnsi="Arial" w:cs="Arial"/>
          <w:b/>
          <w:noProof/>
          <w:color w:val="FF0000"/>
          <w:lang w:val="hr-BA"/>
        </w:rPr>
        <w:t>остаје</w:t>
      </w:r>
      <w:r w:rsidR="000856C3" w:rsidRPr="000856C3">
        <w:rPr>
          <w:rFonts w:ascii="Arial" w:hAnsi="Arial" w:cs="Arial"/>
          <w:b/>
          <w:noProof/>
          <w:color w:val="FF0000"/>
          <w:lang w:val="hr-BA"/>
        </w:rPr>
        <w:t xml:space="preserve"> </w:t>
      </w:r>
      <w:r>
        <w:rPr>
          <w:rFonts w:ascii="Arial" w:hAnsi="Arial" w:cs="Arial"/>
          <w:b/>
          <w:noProof/>
          <w:color w:val="FF0000"/>
          <w:lang w:val="hr-BA"/>
        </w:rPr>
        <w:t>отворен</w:t>
      </w:r>
      <w:r w:rsidR="000856C3" w:rsidRPr="000856C3">
        <w:rPr>
          <w:rFonts w:ascii="Arial" w:hAnsi="Arial" w:cs="Arial"/>
          <w:b/>
          <w:noProof/>
          <w:color w:val="FF0000"/>
          <w:lang w:val="hr-BA"/>
        </w:rPr>
        <w:t xml:space="preserve"> </w:t>
      </w:r>
      <w:r w:rsidR="00C11FD8">
        <w:rPr>
          <w:rFonts w:ascii="Arial" w:hAnsi="Arial" w:cs="Arial"/>
          <w:b/>
          <w:noProof/>
          <w:color w:val="FF0000"/>
          <w:lang w:val="hr-BA"/>
        </w:rPr>
        <w:t xml:space="preserve">21 </w:t>
      </w:r>
      <w:r>
        <w:rPr>
          <w:rFonts w:ascii="Arial" w:hAnsi="Arial" w:cs="Arial"/>
          <w:b/>
          <w:noProof/>
          <w:color w:val="FF0000"/>
          <w:lang w:val="hr-BA"/>
        </w:rPr>
        <w:t>дан</w:t>
      </w:r>
      <w:r w:rsidR="00C11FD8">
        <w:rPr>
          <w:rFonts w:ascii="Arial" w:hAnsi="Arial" w:cs="Arial"/>
          <w:b/>
          <w:noProof/>
          <w:color w:val="FF0000"/>
          <w:lang w:val="hr-BA"/>
        </w:rPr>
        <w:t xml:space="preserve"> </w:t>
      </w:r>
      <w:r>
        <w:rPr>
          <w:rFonts w:ascii="Arial" w:hAnsi="Arial" w:cs="Arial"/>
          <w:b/>
          <w:noProof/>
          <w:color w:val="FF0000"/>
          <w:lang w:val="hr-BA"/>
        </w:rPr>
        <w:t>односно</w:t>
      </w:r>
      <w:r w:rsidR="00D55640">
        <w:rPr>
          <w:rFonts w:ascii="Arial" w:hAnsi="Arial" w:cs="Arial"/>
          <w:b/>
          <w:noProof/>
          <w:color w:val="FF0000"/>
          <w:lang w:val="hr-BA"/>
        </w:rPr>
        <w:t xml:space="preserve"> </w:t>
      </w:r>
      <w:r>
        <w:rPr>
          <w:rFonts w:ascii="Arial" w:hAnsi="Arial" w:cs="Arial"/>
          <w:b/>
          <w:noProof/>
          <w:color w:val="FF0000"/>
          <w:lang w:val="hr-BA"/>
        </w:rPr>
        <w:t>до</w:t>
      </w:r>
      <w:r w:rsidR="00D55640">
        <w:rPr>
          <w:rFonts w:ascii="Arial" w:hAnsi="Arial" w:cs="Arial"/>
          <w:b/>
          <w:noProof/>
          <w:color w:val="FF0000"/>
          <w:lang w:val="hr-BA"/>
        </w:rPr>
        <w:t xml:space="preserve"> 1</w:t>
      </w:r>
      <w:r w:rsidR="004A2FB9">
        <w:rPr>
          <w:rFonts w:ascii="Arial" w:hAnsi="Arial" w:cs="Arial"/>
          <w:b/>
          <w:noProof/>
          <w:color w:val="FF0000"/>
          <w:lang w:val="hr-BA"/>
        </w:rPr>
        <w:t>6</w:t>
      </w:r>
      <w:r w:rsidR="00D55640">
        <w:rPr>
          <w:rFonts w:ascii="Arial" w:hAnsi="Arial" w:cs="Arial"/>
          <w:b/>
          <w:noProof/>
          <w:color w:val="FF0000"/>
          <w:lang w:val="hr-BA"/>
        </w:rPr>
        <w:t>.6.2025</w:t>
      </w:r>
      <w:r w:rsidR="000856C3" w:rsidRPr="000856C3">
        <w:rPr>
          <w:rFonts w:ascii="Arial" w:hAnsi="Arial" w:cs="Arial"/>
          <w:b/>
          <w:noProof/>
          <w:color w:val="FF0000"/>
          <w:lang w:val="hr-BA"/>
        </w:rPr>
        <w:t>.</w:t>
      </w:r>
    </w:p>
    <w:p w14:paraId="573197B6" w14:textId="77777777" w:rsidR="005E133B" w:rsidRDefault="005E133B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14:paraId="37C2BCE8" w14:textId="77777777" w:rsidR="006E0211" w:rsidRDefault="006E0211">
      <w:pPr>
        <w:overflowPunct/>
        <w:autoSpaceDE/>
        <w:autoSpaceDN/>
        <w:adjustRightInd/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br w:type="page"/>
      </w:r>
    </w:p>
    <w:p w14:paraId="2AA0C578" w14:textId="2E350B7B" w:rsidR="002157B7" w:rsidRDefault="004D5DC3" w:rsidP="006E0211">
      <w:pPr>
        <w:overflowPunct/>
        <w:autoSpaceDE/>
        <w:adjustRightInd/>
        <w:jc w:val="center"/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lastRenderedPageBreak/>
        <w:t>ЗАХТЈЕВ</w:t>
      </w:r>
      <w:r w:rsidR="002157B7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СА</w:t>
      </w:r>
      <w:r w:rsidR="002157B7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КОМПЛЕТНОМ</w:t>
      </w:r>
      <w:r w:rsidR="002157B7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ДОКУМЕНТАЦИЈОМ</w:t>
      </w:r>
      <w:r w:rsidR="002157B7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ОБАВЕЗНО</w:t>
      </w:r>
      <w:r w:rsidR="002157B7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СЕ</w:t>
      </w:r>
      <w:r w:rsidR="002157B7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ПОДНОСИ</w:t>
      </w:r>
      <w:r w:rsidR="002157B7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У</w:t>
      </w:r>
      <w:r w:rsidR="002157B7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ЗАТВОРЕНОЈ</w:t>
      </w:r>
      <w:r w:rsidR="00D55640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КОВЕРТИ</w:t>
      </w:r>
      <w:r w:rsidR="002157B7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ОСОБНО</w:t>
      </w:r>
      <w:r w:rsidR="00DC5853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ИЛИ</w:t>
      </w:r>
      <w:r w:rsidR="00D55640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ПУТЕМ</w:t>
      </w:r>
      <w:r w:rsidR="002157B7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ПОШТЕ</w:t>
      </w:r>
      <w:r w:rsidR="002157B7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НА</w:t>
      </w:r>
      <w:r w:rsidR="002157B7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n-US"/>
        </w:rPr>
        <w:t>АДРЕСУ</w:t>
      </w:r>
      <w:r w:rsidR="002157B7">
        <w:rPr>
          <w:rFonts w:ascii="Arial" w:hAnsi="Arial" w:cs="Arial"/>
          <w:noProof/>
          <w:sz w:val="22"/>
          <w:szCs w:val="22"/>
          <w:lang w:eastAsia="en-US"/>
        </w:rPr>
        <w:t>:</w:t>
      </w:r>
    </w:p>
    <w:p w14:paraId="74C44E4E" w14:textId="77777777" w:rsidR="002157B7" w:rsidRDefault="002157B7" w:rsidP="002157B7">
      <w:pPr>
        <w:overflowPunct/>
        <w:autoSpaceDE/>
        <w:adjustRightInd/>
        <w:jc w:val="both"/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</w:p>
    <w:p w14:paraId="29FCEBA4" w14:textId="110D37ED" w:rsidR="002157B7" w:rsidRDefault="004D5DC3" w:rsidP="002157B7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t>ФЕДЕРАЛНО</w:t>
      </w:r>
      <w:r w:rsidR="002157B7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МИНИСТАРСТВО</w:t>
      </w:r>
      <w:r w:rsidR="002157B7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ОБРАЗОВАЊА</w:t>
      </w:r>
      <w:r w:rsidR="002157B7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И</w:t>
      </w:r>
      <w:r w:rsidR="002157B7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НАУКЕ</w:t>
      </w:r>
    </w:p>
    <w:p w14:paraId="66E8BC3B" w14:textId="34544A75" w:rsidR="002157B7" w:rsidRDefault="004D5DC3" w:rsidP="002157B7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t>Др</w:t>
      </w:r>
      <w:r w:rsidR="002157B7">
        <w:rPr>
          <w:rFonts w:ascii="Arial" w:hAnsi="Arial" w:cs="Arial"/>
          <w:b/>
          <w:noProof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Анте</w:t>
      </w:r>
      <w:r w:rsidR="002157B7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Старчевића</w:t>
      </w:r>
      <w:r w:rsidR="002157B7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бб</w:t>
      </w:r>
      <w:r w:rsidR="002157B7">
        <w:rPr>
          <w:rFonts w:ascii="Arial" w:hAnsi="Arial" w:cs="Arial"/>
          <w:b/>
          <w:noProof/>
          <w:sz w:val="22"/>
          <w:szCs w:val="22"/>
          <w:lang w:eastAsia="en-US"/>
        </w:rPr>
        <w:t xml:space="preserve"> (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Хотел</w:t>
      </w:r>
      <w:r w:rsidR="002157B7">
        <w:rPr>
          <w:rFonts w:ascii="Arial" w:hAnsi="Arial" w:cs="Arial"/>
          <w:b/>
          <w:noProof/>
          <w:sz w:val="22"/>
          <w:szCs w:val="22"/>
          <w:lang w:eastAsia="en-US"/>
        </w:rPr>
        <w:t xml:space="preserve"> „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Еро</w:t>
      </w:r>
      <w:r w:rsidR="002157B7">
        <w:rPr>
          <w:rFonts w:ascii="Arial" w:hAnsi="Arial" w:cs="Arial"/>
          <w:b/>
          <w:noProof/>
          <w:sz w:val="22"/>
          <w:szCs w:val="22"/>
          <w:lang w:eastAsia="en-US"/>
        </w:rPr>
        <w:t>“)</w:t>
      </w:r>
    </w:p>
    <w:p w14:paraId="098A127B" w14:textId="7E475393" w:rsidR="002157B7" w:rsidRDefault="002157B7" w:rsidP="002157B7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t xml:space="preserve">88000 </w:t>
      </w:r>
      <w:r w:rsidR="004D5DC3">
        <w:rPr>
          <w:rFonts w:ascii="Arial" w:hAnsi="Arial" w:cs="Arial"/>
          <w:b/>
          <w:noProof/>
          <w:sz w:val="22"/>
          <w:szCs w:val="22"/>
          <w:lang w:eastAsia="en-US"/>
        </w:rPr>
        <w:t>Мостар</w:t>
      </w:r>
    </w:p>
    <w:p w14:paraId="10F3B381" w14:textId="6A75D0E5" w:rsidR="002157B7" w:rsidRDefault="004D5DC3" w:rsidP="002157B7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t>Са</w:t>
      </w:r>
      <w:r w:rsidR="000B4172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напоменом</w:t>
      </w:r>
      <w:r w:rsidR="000B4172">
        <w:rPr>
          <w:rFonts w:ascii="Arial" w:hAnsi="Arial" w:cs="Arial"/>
          <w:b/>
          <w:noProof/>
          <w:sz w:val="22"/>
          <w:szCs w:val="22"/>
          <w:lang w:eastAsia="en-US"/>
        </w:rPr>
        <w:t>: „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За</w:t>
      </w:r>
      <w:r w:rsidR="000B4172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Јавни</w:t>
      </w:r>
      <w:r w:rsidR="000B4172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позив</w:t>
      </w:r>
      <w:r w:rsidR="000B4172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ПОДРШКА</w:t>
      </w:r>
      <w:r w:rsidR="002F736A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И</w:t>
      </w:r>
      <w:r w:rsidR="002F736A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ПОКРОВИТЕЉСТВО</w:t>
      </w:r>
      <w:r w:rsidR="002F736A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НАУКА</w:t>
      </w:r>
      <w:r w:rsidR="002157B7">
        <w:rPr>
          <w:rFonts w:ascii="Arial" w:hAnsi="Arial" w:cs="Arial"/>
          <w:b/>
          <w:noProof/>
          <w:sz w:val="22"/>
          <w:szCs w:val="22"/>
          <w:lang w:eastAsia="en-US"/>
        </w:rPr>
        <w:t xml:space="preserve"> –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не</w:t>
      </w:r>
      <w:r w:rsidR="002157B7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>отварати</w:t>
      </w:r>
      <w:r w:rsidR="002157B7">
        <w:rPr>
          <w:rFonts w:ascii="Arial" w:hAnsi="Arial" w:cs="Arial"/>
          <w:b/>
          <w:noProof/>
          <w:sz w:val="22"/>
          <w:szCs w:val="22"/>
          <w:lang w:eastAsia="en-US"/>
        </w:rPr>
        <w:t>“</w:t>
      </w:r>
    </w:p>
    <w:p w14:paraId="703A25E4" w14:textId="77777777" w:rsidR="002157B7" w:rsidRDefault="002157B7" w:rsidP="002157B7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</w:p>
    <w:p w14:paraId="1E715459" w14:textId="5EFC7BD1" w:rsidR="002157B7" w:rsidRDefault="004D5DC3" w:rsidP="006E0211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  <w:r>
        <w:rPr>
          <w:rFonts w:ascii="Arial" w:hAnsi="Arial" w:cs="Arial"/>
          <w:bCs/>
          <w:noProof/>
          <w:sz w:val="22"/>
          <w:szCs w:val="22"/>
          <w:lang w:eastAsia="en-US"/>
        </w:rPr>
        <w:t>ОБАВЕЗНО</w:t>
      </w:r>
      <w:r w:rsidR="002157B7"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noProof/>
          <w:sz w:val="22"/>
          <w:szCs w:val="22"/>
          <w:lang w:eastAsia="en-US"/>
        </w:rPr>
        <w:t>НА</w:t>
      </w:r>
      <w:r w:rsidR="002157B7"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noProof/>
          <w:sz w:val="22"/>
          <w:szCs w:val="22"/>
          <w:lang w:eastAsia="en-US"/>
        </w:rPr>
        <w:t>КОВЕРТИ</w:t>
      </w:r>
      <w:r w:rsidR="000B4172"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noProof/>
          <w:sz w:val="22"/>
          <w:szCs w:val="22"/>
          <w:lang w:eastAsia="en-US"/>
        </w:rPr>
        <w:t>НАВЕСТИ</w:t>
      </w:r>
      <w:r w:rsidR="000B4172"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noProof/>
          <w:sz w:val="22"/>
          <w:szCs w:val="22"/>
          <w:lang w:eastAsia="en-US"/>
        </w:rPr>
        <w:t>ПОДАТКЕ</w:t>
      </w:r>
      <w:r w:rsidR="000B4172">
        <w:rPr>
          <w:rFonts w:ascii="Arial" w:hAnsi="Arial" w:cs="Arial"/>
          <w:bCs/>
          <w:noProof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noProof/>
          <w:sz w:val="22"/>
          <w:szCs w:val="22"/>
          <w:lang w:eastAsia="en-US"/>
        </w:rPr>
        <w:t>ПОШИЛЈАТЕЉА</w:t>
      </w:r>
      <w:r w:rsidR="002157B7">
        <w:rPr>
          <w:rFonts w:ascii="Arial" w:hAnsi="Arial" w:cs="Arial"/>
          <w:bCs/>
          <w:noProof/>
          <w:sz w:val="22"/>
          <w:szCs w:val="22"/>
          <w:lang w:eastAsia="en-US"/>
        </w:rPr>
        <w:t>.</w:t>
      </w:r>
    </w:p>
    <w:p w14:paraId="13AA90B1" w14:textId="77777777" w:rsidR="002157B7" w:rsidRDefault="002157B7" w:rsidP="002157B7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14:paraId="117D7FE4" w14:textId="6293F377" w:rsidR="002157B7" w:rsidRDefault="004D5DC3" w:rsidP="002157B7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lang w:val="hr-BA"/>
        </w:rPr>
      </w:pPr>
      <w:r>
        <w:rPr>
          <w:rFonts w:ascii="Arial" w:hAnsi="Arial" w:cs="Arial"/>
          <w:b/>
          <w:noProof/>
          <w:szCs w:val="24"/>
          <w:u w:val="single"/>
          <w:lang w:val="hr-BA"/>
        </w:rPr>
        <w:t>Напомене</w:t>
      </w:r>
      <w:r w:rsidR="002157B7">
        <w:rPr>
          <w:rFonts w:ascii="Arial" w:hAnsi="Arial" w:cs="Arial"/>
          <w:b/>
          <w:noProof/>
          <w:szCs w:val="24"/>
          <w:u w:val="single"/>
          <w:lang w:val="hr-BA"/>
        </w:rPr>
        <w:t>:</w:t>
      </w:r>
      <w:r w:rsidR="002157B7">
        <w:rPr>
          <w:rFonts w:ascii="Arial" w:hAnsi="Arial" w:cs="Arial"/>
          <w:b/>
          <w:noProof/>
          <w:szCs w:val="24"/>
          <w:lang w:val="hr-BA"/>
        </w:rPr>
        <w:t xml:space="preserve"> </w:t>
      </w:r>
    </w:p>
    <w:p w14:paraId="169FFA0A" w14:textId="77777777" w:rsidR="002157B7" w:rsidRDefault="002157B7" w:rsidP="002157B7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lang w:val="hr-BA"/>
        </w:rPr>
      </w:pPr>
    </w:p>
    <w:p w14:paraId="12480B8E" w14:textId="7E8B351F" w:rsidR="002157B7" w:rsidRDefault="004D5DC3" w:rsidP="002157B7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Саставни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дио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овог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јавног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позива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чине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апликацијски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обрасци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за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сваки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Критерији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за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оцјењивање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Упутство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за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подносиоце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пријаве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. </w:t>
      </w:r>
    </w:p>
    <w:p w14:paraId="70F009B8" w14:textId="324EE205" w:rsidR="002157B7" w:rsidRDefault="004D5DC3" w:rsidP="002157B7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Уколико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подносилац</w:t>
      </w:r>
      <w:r w:rsidR="00D55640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апликације</w:t>
      </w:r>
      <w:r w:rsidR="00D55640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који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аплицира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неки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јавног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позива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потпуности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испуни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апликацијски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образац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његова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пријава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неће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разматрати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>.</w:t>
      </w:r>
    </w:p>
    <w:p w14:paraId="43B1CE75" w14:textId="36A3474C" w:rsidR="002157B7" w:rsidRDefault="004D5DC3" w:rsidP="008304BB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Уколико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подносилац</w:t>
      </w:r>
      <w:r w:rsidR="008304BB" w:rsidRPr="008304BB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апликације</w:t>
      </w:r>
      <w:r w:rsidR="00D55640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који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аплицира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неки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јавног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позива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достави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више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приједлога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броја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утврђеног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јавним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позивом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(</w:t>
      </w:r>
      <w:r>
        <w:rPr>
          <w:rFonts w:ascii="Arial" w:hAnsi="Arial" w:cs="Arial"/>
          <w:noProof/>
          <w:sz w:val="22"/>
          <w:szCs w:val="22"/>
          <w:lang w:val="hr-BA"/>
        </w:rPr>
        <w:t>овисно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), </w:t>
      </w:r>
      <w:r>
        <w:rPr>
          <w:rFonts w:ascii="Arial" w:hAnsi="Arial" w:cs="Arial"/>
          <w:noProof/>
          <w:sz w:val="22"/>
          <w:szCs w:val="22"/>
          <w:lang w:val="hr-BA"/>
        </w:rPr>
        <w:t>његова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пријава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неће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разматрати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>.</w:t>
      </w:r>
    </w:p>
    <w:p w14:paraId="174A26AA" w14:textId="18821BE6" w:rsidR="002157B7" w:rsidRDefault="004D5DC3" w:rsidP="008304BB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Уколико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подносилац</w:t>
      </w:r>
      <w:r w:rsidR="008304BB" w:rsidRPr="008304BB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апликације</w:t>
      </w:r>
      <w:r w:rsidR="00D55640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који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аплицира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неки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јавног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позива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тражи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износ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мањи</w:t>
      </w:r>
      <w:r w:rsidR="00C11FD8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C11FD8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предвиђеног</w:t>
      </w:r>
      <w:r w:rsidR="00C11FD8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или</w:t>
      </w:r>
      <w:r w:rsidR="00C11FD8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већи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максимално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дозвољеног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његова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пријава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неће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разматрати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>.</w:t>
      </w:r>
    </w:p>
    <w:p w14:paraId="12B9F82A" w14:textId="6DD3C920" w:rsidR="002157B7" w:rsidRDefault="004D5DC3" w:rsidP="008304BB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Уколико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подносилац</w:t>
      </w:r>
      <w:r w:rsidR="008304BB" w:rsidRPr="008304BB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апликације</w:t>
      </w:r>
      <w:r w:rsidR="00D55640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који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аплицира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неки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јавног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позива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није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оправдао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средства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додјељена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претходном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периоду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његова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пријава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неће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разматрати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>.</w:t>
      </w:r>
    </w:p>
    <w:p w14:paraId="037223C6" w14:textId="0AFC8FB7" w:rsidR="002157B7" w:rsidRDefault="004D5DC3" w:rsidP="002157B7">
      <w:pPr>
        <w:pStyle w:val="BodyText21"/>
        <w:numPr>
          <w:ilvl w:val="0"/>
          <w:numId w:val="9"/>
        </w:numPr>
        <w:spacing w:before="0" w:after="0"/>
        <w:ind w:left="714" w:right="45" w:hanging="357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Поступци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за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спречавање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сукоба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интереса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особа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укључених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поступак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додјеле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финансијских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средстава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: </w:t>
      </w:r>
      <w:r>
        <w:rPr>
          <w:rFonts w:ascii="Arial" w:hAnsi="Arial" w:cs="Arial"/>
          <w:noProof/>
          <w:sz w:val="22"/>
          <w:szCs w:val="22"/>
          <w:lang w:val="hr-BA"/>
        </w:rPr>
        <w:t>сваки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члан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комисије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за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разматрање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пријава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Јавни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позив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ће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бити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искључен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из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поступака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додјеле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уколико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утврди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сукобу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интереса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односу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подносиоце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пријаве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а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подносиоци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пријаве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имају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могућност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пријавити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сумњу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постојање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сукоба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интереса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о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којима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ће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даватељ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буџетских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средстава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одлучивати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појединачно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по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свакој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пријави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>.</w:t>
      </w:r>
    </w:p>
    <w:p w14:paraId="465B021D" w14:textId="7A3DD1CB" w:rsidR="00D55640" w:rsidRDefault="004D5DC3" w:rsidP="00D55640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Сви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пројекти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који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буду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одобрени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оквиру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овог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реализирани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децембру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202</w:t>
      </w:r>
      <w:r w:rsidR="00D55640">
        <w:rPr>
          <w:rFonts w:ascii="Arial" w:hAnsi="Arial" w:cs="Arial"/>
          <w:noProof/>
          <w:sz w:val="22"/>
          <w:szCs w:val="22"/>
          <w:lang w:val="hr-BA"/>
        </w:rPr>
        <w:t>5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. </w:t>
      </w:r>
      <w:r>
        <w:rPr>
          <w:rFonts w:ascii="Arial" w:hAnsi="Arial" w:cs="Arial"/>
          <w:noProof/>
          <w:sz w:val="22"/>
          <w:szCs w:val="22"/>
          <w:lang w:val="hr-BA"/>
        </w:rPr>
        <w:t>године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сматрат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ће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интегралним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дијелом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програма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обиљежавања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овогодишњег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Дана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науке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Федерацији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БиХ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те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апликанти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којима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буду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додјељена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средства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обавезни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то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наведу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својим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промотивним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другим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пројектним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материјалима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намјењеним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јавности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као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медијским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иступима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hr-BA"/>
        </w:rPr>
        <w:t>те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о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томе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информирају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>
        <w:rPr>
          <w:rFonts w:ascii="Arial" w:hAnsi="Arial" w:cs="Arial"/>
          <w:noProof/>
          <w:sz w:val="22"/>
          <w:szCs w:val="22"/>
          <w:lang w:val="hr-BA"/>
        </w:rPr>
        <w:t>Министарство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. </w:t>
      </w:r>
    </w:p>
    <w:p w14:paraId="53FD108D" w14:textId="7929609A" w:rsidR="002157B7" w:rsidRPr="00D55640" w:rsidRDefault="004D5DC3" w:rsidP="00D55640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</w:rPr>
        <w:t>Непотпуне</w:t>
      </w:r>
      <w:r w:rsidR="00D55640" w:rsidRPr="00D55640">
        <w:rPr>
          <w:rFonts w:ascii="Arial" w:hAnsi="Arial" w:cs="Arial"/>
          <w:noProof/>
          <w:sz w:val="22"/>
          <w:szCs w:val="22"/>
        </w:rPr>
        <w:t xml:space="preserve">, </w:t>
      </w:r>
      <w:r>
        <w:rPr>
          <w:rFonts w:ascii="Arial" w:hAnsi="Arial" w:cs="Arial"/>
          <w:noProof/>
          <w:sz w:val="22"/>
          <w:szCs w:val="22"/>
        </w:rPr>
        <w:t>неблаговремене</w:t>
      </w:r>
      <w:r w:rsidR="00D55640" w:rsidRPr="00D55640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и</w:t>
      </w:r>
      <w:r w:rsidR="00D55640" w:rsidRPr="00D55640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неодговарајуће</w:t>
      </w:r>
      <w:r w:rsidR="00D55640" w:rsidRPr="00D55640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пријаве</w:t>
      </w:r>
      <w:r w:rsidR="00D55640" w:rsidRPr="00D55640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на</w:t>
      </w:r>
      <w:r w:rsidR="00D55640" w:rsidRPr="00D55640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овај</w:t>
      </w:r>
      <w:r w:rsidR="00D55640" w:rsidRPr="00D55640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Јавни</w:t>
      </w:r>
      <w:r w:rsidR="00D55640" w:rsidRPr="00D55640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позив</w:t>
      </w:r>
      <w:r w:rsidR="00D55640" w:rsidRPr="00D55640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неће</w:t>
      </w:r>
      <w:r w:rsidR="00D55640" w:rsidRPr="00D55640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бити</w:t>
      </w:r>
      <w:r w:rsidR="00D55640" w:rsidRPr="00D55640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разматране</w:t>
      </w:r>
      <w:r w:rsidR="00D55640" w:rsidRPr="00D55640">
        <w:rPr>
          <w:rFonts w:ascii="Arial" w:hAnsi="Arial" w:cs="Arial"/>
          <w:noProof/>
          <w:sz w:val="22"/>
          <w:szCs w:val="22"/>
        </w:rPr>
        <w:t>.</w:t>
      </w:r>
    </w:p>
    <w:p w14:paraId="2E70E464" w14:textId="77777777" w:rsidR="002157B7" w:rsidRDefault="002157B7" w:rsidP="002157B7">
      <w:pPr>
        <w:pStyle w:val="BodyText21"/>
        <w:spacing w:before="0" w:after="0"/>
        <w:ind w:left="720"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</w:p>
    <w:p w14:paraId="55F79772" w14:textId="77777777" w:rsidR="002157B7" w:rsidRDefault="002157B7" w:rsidP="002157B7">
      <w:pPr>
        <w:overflowPunct/>
        <w:autoSpaceDE/>
        <w:adjustRightInd/>
        <w:ind w:firstLine="540"/>
        <w:jc w:val="both"/>
        <w:rPr>
          <w:rFonts w:ascii="Arial" w:hAnsi="Arial" w:cs="Arial"/>
          <w:sz w:val="22"/>
          <w:szCs w:val="22"/>
        </w:rPr>
      </w:pPr>
    </w:p>
    <w:p w14:paraId="1679E1A2" w14:textId="0E726AE6" w:rsidR="002157B7" w:rsidRPr="004D5DC3" w:rsidRDefault="002157B7" w:rsidP="002157B7">
      <w:pPr>
        <w:overflowPunct/>
        <w:autoSpaceDE/>
        <w:adjustRightInd/>
        <w:ind w:firstLine="540"/>
        <w:jc w:val="both"/>
        <w:rPr>
          <w:rFonts w:ascii="Arial" w:hAnsi="Arial" w:cs="Arial"/>
          <w:b/>
          <w:sz w:val="22"/>
          <w:szCs w:val="22"/>
          <w:lang w:val="sr-Cyrl-BA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</w:t>
      </w:r>
      <w:r w:rsidR="00621FD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B4172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D5DC3">
        <w:rPr>
          <w:rFonts w:ascii="Arial" w:hAnsi="Arial" w:cs="Arial"/>
          <w:b/>
          <w:sz w:val="22"/>
          <w:szCs w:val="22"/>
          <w:lang w:val="sr-Cyrl-BA"/>
        </w:rPr>
        <w:t xml:space="preserve"> </w:t>
      </w:r>
      <w:r w:rsidR="004D5DC3">
        <w:rPr>
          <w:rFonts w:ascii="Arial" w:hAnsi="Arial" w:cs="Arial"/>
          <w:b/>
          <w:sz w:val="22"/>
          <w:szCs w:val="22"/>
        </w:rPr>
        <w:t>МИН</w:t>
      </w:r>
      <w:r w:rsidR="004D5DC3">
        <w:rPr>
          <w:rFonts w:ascii="Arial" w:hAnsi="Arial" w:cs="Arial"/>
          <w:b/>
          <w:sz w:val="22"/>
          <w:szCs w:val="22"/>
          <w:lang w:val="sr-Cyrl-BA"/>
        </w:rPr>
        <w:t>ИСТАРКА</w:t>
      </w:r>
    </w:p>
    <w:p w14:paraId="5CD1C8EF" w14:textId="15929D41" w:rsidR="002157B7" w:rsidRDefault="002157B7" w:rsidP="002157B7">
      <w:pPr>
        <w:overflowPunct/>
        <w:autoSpaceDE/>
        <w:adjustRightInd/>
        <w:ind w:firstLine="540"/>
        <w:jc w:val="both"/>
        <w:rPr>
          <w:rFonts w:ascii="Arial" w:hAnsi="Arial" w:cs="Arial"/>
          <w:b/>
          <w:sz w:val="22"/>
          <w:szCs w:val="22"/>
        </w:rPr>
      </w:pPr>
    </w:p>
    <w:p w14:paraId="34A78FAB" w14:textId="77777777" w:rsidR="008304BB" w:rsidRDefault="008304BB" w:rsidP="002157B7">
      <w:pPr>
        <w:overflowPunct/>
        <w:autoSpaceDE/>
        <w:adjustRightInd/>
        <w:ind w:firstLine="540"/>
        <w:jc w:val="both"/>
        <w:rPr>
          <w:rFonts w:ascii="Arial" w:hAnsi="Arial" w:cs="Arial"/>
          <w:b/>
          <w:sz w:val="22"/>
          <w:szCs w:val="22"/>
        </w:rPr>
      </w:pPr>
    </w:p>
    <w:p w14:paraId="771664CB" w14:textId="36F63DEF" w:rsidR="002157B7" w:rsidRDefault="002157B7" w:rsidP="002157B7">
      <w:pPr>
        <w:overflowPunct/>
        <w:autoSpaceDE/>
        <w:adjustRightInd/>
        <w:ind w:firstLine="54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  <w:r w:rsidR="008304BB">
        <w:rPr>
          <w:rFonts w:ascii="Arial" w:hAnsi="Arial" w:cs="Arial"/>
          <w:b/>
          <w:sz w:val="22"/>
          <w:szCs w:val="22"/>
        </w:rPr>
        <w:t xml:space="preserve">                           </w:t>
      </w:r>
      <w:proofErr w:type="spellStart"/>
      <w:r w:rsidR="004D5DC3">
        <w:rPr>
          <w:rFonts w:ascii="Arial" w:hAnsi="Arial" w:cs="Arial"/>
          <w:b/>
          <w:sz w:val="22"/>
          <w:szCs w:val="22"/>
        </w:rPr>
        <w:t>проф</w:t>
      </w:r>
      <w:proofErr w:type="spellEnd"/>
      <w:r w:rsidR="008304BB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4D5DC3">
        <w:rPr>
          <w:rFonts w:ascii="Arial" w:hAnsi="Arial" w:cs="Arial"/>
          <w:b/>
          <w:sz w:val="22"/>
          <w:szCs w:val="22"/>
        </w:rPr>
        <w:t>др</w:t>
      </w:r>
      <w:proofErr w:type="spellEnd"/>
      <w:r w:rsidR="000B4172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4D5DC3">
        <w:rPr>
          <w:rFonts w:ascii="Arial" w:hAnsi="Arial" w:cs="Arial"/>
          <w:b/>
          <w:sz w:val="22"/>
          <w:szCs w:val="22"/>
        </w:rPr>
        <w:t>Јасна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D5DC3">
        <w:rPr>
          <w:rFonts w:ascii="Arial" w:hAnsi="Arial" w:cs="Arial"/>
          <w:b/>
          <w:sz w:val="22"/>
          <w:szCs w:val="22"/>
        </w:rPr>
        <w:t>Дураковић</w:t>
      </w:r>
      <w:bookmarkEnd w:id="0"/>
      <w:proofErr w:type="spellEnd"/>
    </w:p>
    <w:sectPr w:rsidR="002157B7" w:rsidSect="00C94C5B">
      <w:headerReference w:type="even" r:id="rId16"/>
      <w:headerReference w:type="default" r:id="rId17"/>
      <w:pgSz w:w="12240" w:h="15840"/>
      <w:pgMar w:top="56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7EEEE" w14:textId="77777777" w:rsidR="002953D9" w:rsidRDefault="002953D9">
      <w:r>
        <w:separator/>
      </w:r>
    </w:p>
  </w:endnote>
  <w:endnote w:type="continuationSeparator" w:id="0">
    <w:p w14:paraId="77B317EA" w14:textId="77777777" w:rsidR="002953D9" w:rsidRDefault="0029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DAD2D" w14:textId="77777777" w:rsidR="002953D9" w:rsidRDefault="002953D9">
      <w:r>
        <w:separator/>
      </w:r>
    </w:p>
  </w:footnote>
  <w:footnote w:type="continuationSeparator" w:id="0">
    <w:p w14:paraId="63E22F55" w14:textId="77777777" w:rsidR="002953D9" w:rsidRDefault="00295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422B2" w14:textId="77777777" w:rsidR="004D5DC3" w:rsidRDefault="004D5DC3" w:rsidP="009240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0DE9" w14:textId="77777777" w:rsidR="004D5DC3" w:rsidRDefault="004D5DC3" w:rsidP="0092404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F98C5" w14:textId="77777777" w:rsidR="004D5DC3" w:rsidRPr="002E001D" w:rsidRDefault="004D5DC3" w:rsidP="0092404E">
    <w:pPr>
      <w:pStyle w:val="Header"/>
      <w:ind w:right="360"/>
      <w:rPr>
        <w:color w:val="999999"/>
        <w:sz w:val="20"/>
      </w:rPr>
    </w:pPr>
    <w:r>
      <w:rPr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4EED"/>
    <w:multiLevelType w:val="hybridMultilevel"/>
    <w:tmpl w:val="B7C21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B47"/>
    <w:multiLevelType w:val="hybridMultilevel"/>
    <w:tmpl w:val="BB48679E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B313F"/>
    <w:multiLevelType w:val="hybridMultilevel"/>
    <w:tmpl w:val="4CCA5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2059"/>
    <w:multiLevelType w:val="hybridMultilevel"/>
    <w:tmpl w:val="69F8AE22"/>
    <w:lvl w:ilvl="0" w:tplc="FF1EE8D4">
      <w:start w:val="1"/>
      <w:numFmt w:val="lowerLetter"/>
      <w:lvlText w:val="%1)"/>
      <w:lvlJc w:val="left"/>
      <w:rPr>
        <w:rFonts w:hint="default"/>
        <w:color w:val="4472C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2F045A59"/>
    <w:multiLevelType w:val="hybridMultilevel"/>
    <w:tmpl w:val="B5B093BA"/>
    <w:lvl w:ilvl="0" w:tplc="4006AB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067FB2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1F5F3C"/>
    <w:multiLevelType w:val="hybridMultilevel"/>
    <w:tmpl w:val="8CB8F954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336FC5"/>
    <w:multiLevelType w:val="hybridMultilevel"/>
    <w:tmpl w:val="657CD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B0270"/>
    <w:multiLevelType w:val="multilevel"/>
    <w:tmpl w:val="6CA43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0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F44462"/>
    <w:multiLevelType w:val="hybridMultilevel"/>
    <w:tmpl w:val="582CEF94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67A96"/>
    <w:multiLevelType w:val="hybridMultilevel"/>
    <w:tmpl w:val="E2C8A82A"/>
    <w:lvl w:ilvl="0" w:tplc="03AEAD88">
      <w:numFmt w:val="bullet"/>
      <w:lvlText w:val="-"/>
      <w:lvlJc w:val="left"/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15F32"/>
    <w:multiLevelType w:val="hybridMultilevel"/>
    <w:tmpl w:val="7A0CA95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707CD"/>
    <w:multiLevelType w:val="hybridMultilevel"/>
    <w:tmpl w:val="E640A4E4"/>
    <w:lvl w:ilvl="0" w:tplc="25F23CB2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5D82153A"/>
    <w:multiLevelType w:val="hybridMultilevel"/>
    <w:tmpl w:val="05F8507C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86202"/>
    <w:multiLevelType w:val="hybridMultilevel"/>
    <w:tmpl w:val="800A714C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906A18"/>
    <w:multiLevelType w:val="hybridMultilevel"/>
    <w:tmpl w:val="B36A9D2C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3126F"/>
    <w:multiLevelType w:val="hybridMultilevel"/>
    <w:tmpl w:val="C2A6EBB8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83B9C"/>
    <w:multiLevelType w:val="hybridMultilevel"/>
    <w:tmpl w:val="38B03E42"/>
    <w:lvl w:ilvl="0" w:tplc="5300A6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12"/>
  </w:num>
  <w:num w:numId="11">
    <w:abstractNumId w:val="10"/>
  </w:num>
  <w:num w:numId="12">
    <w:abstractNumId w:val="2"/>
  </w:num>
  <w:num w:numId="13">
    <w:abstractNumId w:val="19"/>
  </w:num>
  <w:num w:numId="14">
    <w:abstractNumId w:val="5"/>
  </w:num>
  <w:num w:numId="15">
    <w:abstractNumId w:val="16"/>
  </w:num>
  <w:num w:numId="16">
    <w:abstractNumId w:val="4"/>
  </w:num>
  <w:num w:numId="17">
    <w:abstractNumId w:val="18"/>
  </w:num>
  <w:num w:numId="18">
    <w:abstractNumId w:val="11"/>
  </w:num>
  <w:num w:numId="19">
    <w:abstractNumId w:val="0"/>
  </w:num>
  <w:num w:numId="20">
    <w:abstractNumId w:val="8"/>
  </w:num>
  <w:num w:numId="21">
    <w:abstractNumId w:val="17"/>
  </w:num>
  <w:num w:numId="22">
    <w:abstractNumId w:val="6"/>
  </w:num>
  <w:num w:numId="2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17"/>
    <w:rsid w:val="00000534"/>
    <w:rsid w:val="00000767"/>
    <w:rsid w:val="000010AE"/>
    <w:rsid w:val="00005184"/>
    <w:rsid w:val="00005FE2"/>
    <w:rsid w:val="000078AB"/>
    <w:rsid w:val="0001117E"/>
    <w:rsid w:val="00012181"/>
    <w:rsid w:val="000130DB"/>
    <w:rsid w:val="00017A51"/>
    <w:rsid w:val="00021F0B"/>
    <w:rsid w:val="000230C5"/>
    <w:rsid w:val="00026B9E"/>
    <w:rsid w:val="000314E2"/>
    <w:rsid w:val="00035C62"/>
    <w:rsid w:val="0004046C"/>
    <w:rsid w:val="000426EE"/>
    <w:rsid w:val="0004644A"/>
    <w:rsid w:val="000506E8"/>
    <w:rsid w:val="000528D4"/>
    <w:rsid w:val="00053102"/>
    <w:rsid w:val="000551A5"/>
    <w:rsid w:val="00055939"/>
    <w:rsid w:val="00055FA6"/>
    <w:rsid w:val="00060D5A"/>
    <w:rsid w:val="000649BE"/>
    <w:rsid w:val="0006686B"/>
    <w:rsid w:val="00067137"/>
    <w:rsid w:val="00067CCD"/>
    <w:rsid w:val="00076EA6"/>
    <w:rsid w:val="00076FEE"/>
    <w:rsid w:val="00077F02"/>
    <w:rsid w:val="000810D7"/>
    <w:rsid w:val="0008135D"/>
    <w:rsid w:val="00081C1F"/>
    <w:rsid w:val="00081D4E"/>
    <w:rsid w:val="00081E6F"/>
    <w:rsid w:val="00082053"/>
    <w:rsid w:val="00082D9B"/>
    <w:rsid w:val="000838BE"/>
    <w:rsid w:val="00083F12"/>
    <w:rsid w:val="00085342"/>
    <w:rsid w:val="000856C3"/>
    <w:rsid w:val="00087A88"/>
    <w:rsid w:val="000923E4"/>
    <w:rsid w:val="0009252B"/>
    <w:rsid w:val="00092796"/>
    <w:rsid w:val="000939FB"/>
    <w:rsid w:val="00093A25"/>
    <w:rsid w:val="0009647C"/>
    <w:rsid w:val="0009682B"/>
    <w:rsid w:val="000A15AA"/>
    <w:rsid w:val="000A2F04"/>
    <w:rsid w:val="000A7291"/>
    <w:rsid w:val="000B0EA1"/>
    <w:rsid w:val="000B14B8"/>
    <w:rsid w:val="000B4172"/>
    <w:rsid w:val="000B5D09"/>
    <w:rsid w:val="000C1711"/>
    <w:rsid w:val="000C2027"/>
    <w:rsid w:val="000C23E2"/>
    <w:rsid w:val="000C2A45"/>
    <w:rsid w:val="000C4342"/>
    <w:rsid w:val="000C6178"/>
    <w:rsid w:val="000C7441"/>
    <w:rsid w:val="000D3CE5"/>
    <w:rsid w:val="000D4EE0"/>
    <w:rsid w:val="000D79D7"/>
    <w:rsid w:val="000E0EBC"/>
    <w:rsid w:val="000E1B29"/>
    <w:rsid w:val="000E201D"/>
    <w:rsid w:val="000E380B"/>
    <w:rsid w:val="000E4AF9"/>
    <w:rsid w:val="000E6BF5"/>
    <w:rsid w:val="000F0A84"/>
    <w:rsid w:val="000F2B85"/>
    <w:rsid w:val="000F484B"/>
    <w:rsid w:val="0010008F"/>
    <w:rsid w:val="0010130B"/>
    <w:rsid w:val="0010130E"/>
    <w:rsid w:val="001013B5"/>
    <w:rsid w:val="00101E85"/>
    <w:rsid w:val="00104942"/>
    <w:rsid w:val="00105705"/>
    <w:rsid w:val="0010772F"/>
    <w:rsid w:val="001116F3"/>
    <w:rsid w:val="00111DF3"/>
    <w:rsid w:val="00111F4A"/>
    <w:rsid w:val="00112714"/>
    <w:rsid w:val="00113AFB"/>
    <w:rsid w:val="00116B9C"/>
    <w:rsid w:val="001235E6"/>
    <w:rsid w:val="00123C06"/>
    <w:rsid w:val="00124FAB"/>
    <w:rsid w:val="00125BDC"/>
    <w:rsid w:val="0012622C"/>
    <w:rsid w:val="00127ED8"/>
    <w:rsid w:val="001334A7"/>
    <w:rsid w:val="0013370B"/>
    <w:rsid w:val="00133BE5"/>
    <w:rsid w:val="00135023"/>
    <w:rsid w:val="00142362"/>
    <w:rsid w:val="001566B0"/>
    <w:rsid w:val="00165F7C"/>
    <w:rsid w:val="0016639F"/>
    <w:rsid w:val="0017060E"/>
    <w:rsid w:val="0017243B"/>
    <w:rsid w:val="00172C2B"/>
    <w:rsid w:val="0017392D"/>
    <w:rsid w:val="0017518C"/>
    <w:rsid w:val="00176192"/>
    <w:rsid w:val="00177218"/>
    <w:rsid w:val="001815E8"/>
    <w:rsid w:val="00182631"/>
    <w:rsid w:val="00183AC6"/>
    <w:rsid w:val="00185453"/>
    <w:rsid w:val="00186B9F"/>
    <w:rsid w:val="0019156A"/>
    <w:rsid w:val="00191902"/>
    <w:rsid w:val="001947CB"/>
    <w:rsid w:val="001962EE"/>
    <w:rsid w:val="001965CC"/>
    <w:rsid w:val="00197BAA"/>
    <w:rsid w:val="00197C5F"/>
    <w:rsid w:val="001A0035"/>
    <w:rsid w:val="001A1784"/>
    <w:rsid w:val="001A4069"/>
    <w:rsid w:val="001A44FB"/>
    <w:rsid w:val="001A688B"/>
    <w:rsid w:val="001A6ADD"/>
    <w:rsid w:val="001A75B8"/>
    <w:rsid w:val="001B060A"/>
    <w:rsid w:val="001B1827"/>
    <w:rsid w:val="001B1CF2"/>
    <w:rsid w:val="001B2E80"/>
    <w:rsid w:val="001B3ECC"/>
    <w:rsid w:val="001B7F06"/>
    <w:rsid w:val="001C5B8D"/>
    <w:rsid w:val="001D2D53"/>
    <w:rsid w:val="001D4AAE"/>
    <w:rsid w:val="001E3767"/>
    <w:rsid w:val="001E5083"/>
    <w:rsid w:val="001F2596"/>
    <w:rsid w:val="001F35D8"/>
    <w:rsid w:val="001F4705"/>
    <w:rsid w:val="001F4D65"/>
    <w:rsid w:val="002026EC"/>
    <w:rsid w:val="00202CF3"/>
    <w:rsid w:val="00205A6D"/>
    <w:rsid w:val="0020603E"/>
    <w:rsid w:val="00211A70"/>
    <w:rsid w:val="00211F78"/>
    <w:rsid w:val="00213BEB"/>
    <w:rsid w:val="00214445"/>
    <w:rsid w:val="002147A3"/>
    <w:rsid w:val="002156F4"/>
    <w:rsid w:val="002157B7"/>
    <w:rsid w:val="00216729"/>
    <w:rsid w:val="00220C18"/>
    <w:rsid w:val="0022214F"/>
    <w:rsid w:val="00222802"/>
    <w:rsid w:val="00226797"/>
    <w:rsid w:val="0023007D"/>
    <w:rsid w:val="00230C59"/>
    <w:rsid w:val="00231976"/>
    <w:rsid w:val="00232A60"/>
    <w:rsid w:val="0023346F"/>
    <w:rsid w:val="00235A43"/>
    <w:rsid w:val="00242461"/>
    <w:rsid w:val="002430BB"/>
    <w:rsid w:val="00247D75"/>
    <w:rsid w:val="002502B5"/>
    <w:rsid w:val="00250DB4"/>
    <w:rsid w:val="00251696"/>
    <w:rsid w:val="00252189"/>
    <w:rsid w:val="002522A5"/>
    <w:rsid w:val="002533BA"/>
    <w:rsid w:val="002559A8"/>
    <w:rsid w:val="0025605B"/>
    <w:rsid w:val="00256D42"/>
    <w:rsid w:val="00264980"/>
    <w:rsid w:val="00264E31"/>
    <w:rsid w:val="00265DFB"/>
    <w:rsid w:val="00265E45"/>
    <w:rsid w:val="00272BBB"/>
    <w:rsid w:val="00275790"/>
    <w:rsid w:val="002758D1"/>
    <w:rsid w:val="002773CD"/>
    <w:rsid w:val="002851F5"/>
    <w:rsid w:val="00286007"/>
    <w:rsid w:val="00290781"/>
    <w:rsid w:val="00290A76"/>
    <w:rsid w:val="00290A81"/>
    <w:rsid w:val="00291DCB"/>
    <w:rsid w:val="0029247A"/>
    <w:rsid w:val="002935F3"/>
    <w:rsid w:val="0029459A"/>
    <w:rsid w:val="00294F90"/>
    <w:rsid w:val="002953D9"/>
    <w:rsid w:val="00297EEF"/>
    <w:rsid w:val="002A1E84"/>
    <w:rsid w:val="002A27E1"/>
    <w:rsid w:val="002A2F21"/>
    <w:rsid w:val="002A3BDA"/>
    <w:rsid w:val="002A5096"/>
    <w:rsid w:val="002A5251"/>
    <w:rsid w:val="002A6B7F"/>
    <w:rsid w:val="002B00CC"/>
    <w:rsid w:val="002B0CE5"/>
    <w:rsid w:val="002B2C71"/>
    <w:rsid w:val="002B3A4E"/>
    <w:rsid w:val="002B4537"/>
    <w:rsid w:val="002B4D5E"/>
    <w:rsid w:val="002C0090"/>
    <w:rsid w:val="002C116F"/>
    <w:rsid w:val="002C1656"/>
    <w:rsid w:val="002C25FA"/>
    <w:rsid w:val="002C4D6F"/>
    <w:rsid w:val="002C5170"/>
    <w:rsid w:val="002C6992"/>
    <w:rsid w:val="002C74EF"/>
    <w:rsid w:val="002D088D"/>
    <w:rsid w:val="002D14FD"/>
    <w:rsid w:val="002D177E"/>
    <w:rsid w:val="002D2192"/>
    <w:rsid w:val="002D23D6"/>
    <w:rsid w:val="002D3BB0"/>
    <w:rsid w:val="002D4837"/>
    <w:rsid w:val="002D5D2A"/>
    <w:rsid w:val="002D7346"/>
    <w:rsid w:val="002E015A"/>
    <w:rsid w:val="002E0BD6"/>
    <w:rsid w:val="002E0FAA"/>
    <w:rsid w:val="002E1706"/>
    <w:rsid w:val="002E1BC9"/>
    <w:rsid w:val="002E5F7A"/>
    <w:rsid w:val="002E6219"/>
    <w:rsid w:val="002E67FD"/>
    <w:rsid w:val="002E72EF"/>
    <w:rsid w:val="002F2F70"/>
    <w:rsid w:val="002F407E"/>
    <w:rsid w:val="002F5135"/>
    <w:rsid w:val="002F593F"/>
    <w:rsid w:val="002F736A"/>
    <w:rsid w:val="002F7AF0"/>
    <w:rsid w:val="00300A8D"/>
    <w:rsid w:val="00302173"/>
    <w:rsid w:val="00303ACE"/>
    <w:rsid w:val="003119CB"/>
    <w:rsid w:val="00312B2A"/>
    <w:rsid w:val="00313947"/>
    <w:rsid w:val="00315982"/>
    <w:rsid w:val="00316D4B"/>
    <w:rsid w:val="00317B2A"/>
    <w:rsid w:val="003208B8"/>
    <w:rsid w:val="003248CD"/>
    <w:rsid w:val="00325BDF"/>
    <w:rsid w:val="00325C73"/>
    <w:rsid w:val="003266F6"/>
    <w:rsid w:val="0033302A"/>
    <w:rsid w:val="00340E5C"/>
    <w:rsid w:val="003414F1"/>
    <w:rsid w:val="00342AA0"/>
    <w:rsid w:val="003436B5"/>
    <w:rsid w:val="003441D7"/>
    <w:rsid w:val="00344C30"/>
    <w:rsid w:val="00345972"/>
    <w:rsid w:val="003463AE"/>
    <w:rsid w:val="003524CC"/>
    <w:rsid w:val="00352822"/>
    <w:rsid w:val="00360654"/>
    <w:rsid w:val="003631D7"/>
    <w:rsid w:val="00364EAD"/>
    <w:rsid w:val="00375773"/>
    <w:rsid w:val="00375A09"/>
    <w:rsid w:val="00377E0D"/>
    <w:rsid w:val="00381503"/>
    <w:rsid w:val="00383803"/>
    <w:rsid w:val="00385AD7"/>
    <w:rsid w:val="00387D40"/>
    <w:rsid w:val="00387E8E"/>
    <w:rsid w:val="00394120"/>
    <w:rsid w:val="003948EA"/>
    <w:rsid w:val="00395BB4"/>
    <w:rsid w:val="003A0C7D"/>
    <w:rsid w:val="003A2548"/>
    <w:rsid w:val="003A2F1E"/>
    <w:rsid w:val="003A4296"/>
    <w:rsid w:val="003A44D4"/>
    <w:rsid w:val="003A531D"/>
    <w:rsid w:val="003A6308"/>
    <w:rsid w:val="003A668B"/>
    <w:rsid w:val="003A670E"/>
    <w:rsid w:val="003B1BC2"/>
    <w:rsid w:val="003B4148"/>
    <w:rsid w:val="003B5882"/>
    <w:rsid w:val="003B7E30"/>
    <w:rsid w:val="003C0AC5"/>
    <w:rsid w:val="003C2BB5"/>
    <w:rsid w:val="003C2E4D"/>
    <w:rsid w:val="003C6AEC"/>
    <w:rsid w:val="003D1AE2"/>
    <w:rsid w:val="003D3570"/>
    <w:rsid w:val="003D4516"/>
    <w:rsid w:val="003D6F40"/>
    <w:rsid w:val="003E59F0"/>
    <w:rsid w:val="003F2B46"/>
    <w:rsid w:val="003F3650"/>
    <w:rsid w:val="003F4C1A"/>
    <w:rsid w:val="003F675C"/>
    <w:rsid w:val="003F6D75"/>
    <w:rsid w:val="003F75A2"/>
    <w:rsid w:val="00404B52"/>
    <w:rsid w:val="00405BB2"/>
    <w:rsid w:val="004060B7"/>
    <w:rsid w:val="00406FC3"/>
    <w:rsid w:val="00416A50"/>
    <w:rsid w:val="00420DDE"/>
    <w:rsid w:val="004212A5"/>
    <w:rsid w:val="004215CF"/>
    <w:rsid w:val="00425ABE"/>
    <w:rsid w:val="00425DEF"/>
    <w:rsid w:val="00431444"/>
    <w:rsid w:val="00432669"/>
    <w:rsid w:val="00433225"/>
    <w:rsid w:val="00433602"/>
    <w:rsid w:val="004361FA"/>
    <w:rsid w:val="004409F1"/>
    <w:rsid w:val="00440A1A"/>
    <w:rsid w:val="00441241"/>
    <w:rsid w:val="00444E97"/>
    <w:rsid w:val="00447BE5"/>
    <w:rsid w:val="00450DBD"/>
    <w:rsid w:val="00453E00"/>
    <w:rsid w:val="00460537"/>
    <w:rsid w:val="00460D7E"/>
    <w:rsid w:val="00461BFF"/>
    <w:rsid w:val="00464647"/>
    <w:rsid w:val="00466C45"/>
    <w:rsid w:val="00471595"/>
    <w:rsid w:val="00471F96"/>
    <w:rsid w:val="0047277F"/>
    <w:rsid w:val="004751D5"/>
    <w:rsid w:val="004756F7"/>
    <w:rsid w:val="00475CA5"/>
    <w:rsid w:val="00477E47"/>
    <w:rsid w:val="0048030B"/>
    <w:rsid w:val="00480BDC"/>
    <w:rsid w:val="00487994"/>
    <w:rsid w:val="00487F23"/>
    <w:rsid w:val="004921D7"/>
    <w:rsid w:val="00493321"/>
    <w:rsid w:val="00495FEB"/>
    <w:rsid w:val="004964AC"/>
    <w:rsid w:val="004970B2"/>
    <w:rsid w:val="004A0766"/>
    <w:rsid w:val="004A0D6E"/>
    <w:rsid w:val="004A2FB9"/>
    <w:rsid w:val="004A3475"/>
    <w:rsid w:val="004A3D5F"/>
    <w:rsid w:val="004A3DCF"/>
    <w:rsid w:val="004A684D"/>
    <w:rsid w:val="004B2629"/>
    <w:rsid w:val="004B3224"/>
    <w:rsid w:val="004C05F6"/>
    <w:rsid w:val="004C1B72"/>
    <w:rsid w:val="004C212D"/>
    <w:rsid w:val="004C4C95"/>
    <w:rsid w:val="004C4CC9"/>
    <w:rsid w:val="004D010C"/>
    <w:rsid w:val="004D0F03"/>
    <w:rsid w:val="004D4F8C"/>
    <w:rsid w:val="004D5DC3"/>
    <w:rsid w:val="004D60E2"/>
    <w:rsid w:val="004E3C6C"/>
    <w:rsid w:val="004E4B2F"/>
    <w:rsid w:val="004E4DE4"/>
    <w:rsid w:val="004E6298"/>
    <w:rsid w:val="004F0179"/>
    <w:rsid w:val="004F0211"/>
    <w:rsid w:val="004F2574"/>
    <w:rsid w:val="004F44AC"/>
    <w:rsid w:val="004F495E"/>
    <w:rsid w:val="004F6890"/>
    <w:rsid w:val="0050256B"/>
    <w:rsid w:val="0050325B"/>
    <w:rsid w:val="0050511D"/>
    <w:rsid w:val="00506805"/>
    <w:rsid w:val="005102C6"/>
    <w:rsid w:val="00510D6A"/>
    <w:rsid w:val="005122DC"/>
    <w:rsid w:val="00514D50"/>
    <w:rsid w:val="00516B4B"/>
    <w:rsid w:val="0052295B"/>
    <w:rsid w:val="005236B8"/>
    <w:rsid w:val="00523A83"/>
    <w:rsid w:val="0052666D"/>
    <w:rsid w:val="00531E1F"/>
    <w:rsid w:val="005323B8"/>
    <w:rsid w:val="00532EC8"/>
    <w:rsid w:val="005341FE"/>
    <w:rsid w:val="0053547D"/>
    <w:rsid w:val="00537647"/>
    <w:rsid w:val="005411A8"/>
    <w:rsid w:val="00544B65"/>
    <w:rsid w:val="00547F87"/>
    <w:rsid w:val="0055691C"/>
    <w:rsid w:val="00556F0B"/>
    <w:rsid w:val="00557EAF"/>
    <w:rsid w:val="005605AD"/>
    <w:rsid w:val="0056116C"/>
    <w:rsid w:val="005701CC"/>
    <w:rsid w:val="00571629"/>
    <w:rsid w:val="00572F4C"/>
    <w:rsid w:val="00581E02"/>
    <w:rsid w:val="00581FA8"/>
    <w:rsid w:val="00582DF4"/>
    <w:rsid w:val="00582FC3"/>
    <w:rsid w:val="00583448"/>
    <w:rsid w:val="00584606"/>
    <w:rsid w:val="0058471E"/>
    <w:rsid w:val="005926BB"/>
    <w:rsid w:val="00593CFF"/>
    <w:rsid w:val="0059415C"/>
    <w:rsid w:val="00594DAB"/>
    <w:rsid w:val="005951B2"/>
    <w:rsid w:val="005A1C24"/>
    <w:rsid w:val="005A2265"/>
    <w:rsid w:val="005A2F32"/>
    <w:rsid w:val="005A387C"/>
    <w:rsid w:val="005A3D9E"/>
    <w:rsid w:val="005A4C6F"/>
    <w:rsid w:val="005A4F4C"/>
    <w:rsid w:val="005B04D5"/>
    <w:rsid w:val="005B19CD"/>
    <w:rsid w:val="005B1B06"/>
    <w:rsid w:val="005B56EC"/>
    <w:rsid w:val="005B58D1"/>
    <w:rsid w:val="005B76D9"/>
    <w:rsid w:val="005B78DE"/>
    <w:rsid w:val="005B7F84"/>
    <w:rsid w:val="005C0268"/>
    <w:rsid w:val="005C1F35"/>
    <w:rsid w:val="005D351B"/>
    <w:rsid w:val="005D3C57"/>
    <w:rsid w:val="005D4187"/>
    <w:rsid w:val="005D55BB"/>
    <w:rsid w:val="005D7B67"/>
    <w:rsid w:val="005D7C34"/>
    <w:rsid w:val="005E0692"/>
    <w:rsid w:val="005E0713"/>
    <w:rsid w:val="005E133B"/>
    <w:rsid w:val="005E2FE2"/>
    <w:rsid w:val="005E4433"/>
    <w:rsid w:val="005E5C7C"/>
    <w:rsid w:val="005F134F"/>
    <w:rsid w:val="005F2CDA"/>
    <w:rsid w:val="005F42A8"/>
    <w:rsid w:val="005F4605"/>
    <w:rsid w:val="006017E6"/>
    <w:rsid w:val="00603751"/>
    <w:rsid w:val="006054E2"/>
    <w:rsid w:val="006054E5"/>
    <w:rsid w:val="00611876"/>
    <w:rsid w:val="00611963"/>
    <w:rsid w:val="00611F85"/>
    <w:rsid w:val="006147F5"/>
    <w:rsid w:val="006159DD"/>
    <w:rsid w:val="00617FBE"/>
    <w:rsid w:val="006207AE"/>
    <w:rsid w:val="0062101D"/>
    <w:rsid w:val="00621593"/>
    <w:rsid w:val="00621FDF"/>
    <w:rsid w:val="00622469"/>
    <w:rsid w:val="00623546"/>
    <w:rsid w:val="0062362A"/>
    <w:rsid w:val="006239E0"/>
    <w:rsid w:val="00626D5C"/>
    <w:rsid w:val="0063010D"/>
    <w:rsid w:val="0063265E"/>
    <w:rsid w:val="006371CA"/>
    <w:rsid w:val="00637E5D"/>
    <w:rsid w:val="006408DA"/>
    <w:rsid w:val="00643817"/>
    <w:rsid w:val="006506D8"/>
    <w:rsid w:val="00653EEC"/>
    <w:rsid w:val="00654858"/>
    <w:rsid w:val="00656F4C"/>
    <w:rsid w:val="0066001A"/>
    <w:rsid w:val="00662EDF"/>
    <w:rsid w:val="00665DCA"/>
    <w:rsid w:val="006664F3"/>
    <w:rsid w:val="006736B2"/>
    <w:rsid w:val="006741F8"/>
    <w:rsid w:val="0068138E"/>
    <w:rsid w:val="00683135"/>
    <w:rsid w:val="006842D9"/>
    <w:rsid w:val="0068593C"/>
    <w:rsid w:val="00690370"/>
    <w:rsid w:val="00690549"/>
    <w:rsid w:val="006A1A1C"/>
    <w:rsid w:val="006A400D"/>
    <w:rsid w:val="006A6574"/>
    <w:rsid w:val="006A69B6"/>
    <w:rsid w:val="006A738C"/>
    <w:rsid w:val="006B1B3C"/>
    <w:rsid w:val="006B23B2"/>
    <w:rsid w:val="006B25D5"/>
    <w:rsid w:val="006B5A51"/>
    <w:rsid w:val="006B5CED"/>
    <w:rsid w:val="006C10C3"/>
    <w:rsid w:val="006C182A"/>
    <w:rsid w:val="006C35D5"/>
    <w:rsid w:val="006C3A1B"/>
    <w:rsid w:val="006C5C3D"/>
    <w:rsid w:val="006C7C07"/>
    <w:rsid w:val="006D3101"/>
    <w:rsid w:val="006D407A"/>
    <w:rsid w:val="006D41E4"/>
    <w:rsid w:val="006D5292"/>
    <w:rsid w:val="006D5BEA"/>
    <w:rsid w:val="006D794B"/>
    <w:rsid w:val="006E0211"/>
    <w:rsid w:val="006E2BFA"/>
    <w:rsid w:val="006E3DDC"/>
    <w:rsid w:val="006E45F7"/>
    <w:rsid w:val="006F273A"/>
    <w:rsid w:val="006F2C03"/>
    <w:rsid w:val="006F56E2"/>
    <w:rsid w:val="006F781B"/>
    <w:rsid w:val="00702F6E"/>
    <w:rsid w:val="007035D6"/>
    <w:rsid w:val="007047DB"/>
    <w:rsid w:val="00704BCD"/>
    <w:rsid w:val="00704E2F"/>
    <w:rsid w:val="0070569F"/>
    <w:rsid w:val="00705730"/>
    <w:rsid w:val="00706E1A"/>
    <w:rsid w:val="00713E5D"/>
    <w:rsid w:val="007163DC"/>
    <w:rsid w:val="00721654"/>
    <w:rsid w:val="00723DCB"/>
    <w:rsid w:val="00725410"/>
    <w:rsid w:val="00725802"/>
    <w:rsid w:val="00725D01"/>
    <w:rsid w:val="0073043D"/>
    <w:rsid w:val="007306CA"/>
    <w:rsid w:val="00734AF3"/>
    <w:rsid w:val="00734B4A"/>
    <w:rsid w:val="00735F2B"/>
    <w:rsid w:val="00736853"/>
    <w:rsid w:val="007405A3"/>
    <w:rsid w:val="007409D1"/>
    <w:rsid w:val="007417F5"/>
    <w:rsid w:val="007428A8"/>
    <w:rsid w:val="00750197"/>
    <w:rsid w:val="00751E62"/>
    <w:rsid w:val="00753CD5"/>
    <w:rsid w:val="00755997"/>
    <w:rsid w:val="00761299"/>
    <w:rsid w:val="007619A2"/>
    <w:rsid w:val="0076265C"/>
    <w:rsid w:val="00762B43"/>
    <w:rsid w:val="00765D3B"/>
    <w:rsid w:val="00774988"/>
    <w:rsid w:val="00776F8F"/>
    <w:rsid w:val="00781AD8"/>
    <w:rsid w:val="007843C5"/>
    <w:rsid w:val="00784729"/>
    <w:rsid w:val="007864A0"/>
    <w:rsid w:val="00790C18"/>
    <w:rsid w:val="00797464"/>
    <w:rsid w:val="007A389B"/>
    <w:rsid w:val="007A6233"/>
    <w:rsid w:val="007A6652"/>
    <w:rsid w:val="007A670F"/>
    <w:rsid w:val="007B1ADB"/>
    <w:rsid w:val="007B46FC"/>
    <w:rsid w:val="007C711F"/>
    <w:rsid w:val="007D062B"/>
    <w:rsid w:val="007D2F6E"/>
    <w:rsid w:val="007D781F"/>
    <w:rsid w:val="007E1DB0"/>
    <w:rsid w:val="007E4E60"/>
    <w:rsid w:val="007E5F6A"/>
    <w:rsid w:val="007F00DA"/>
    <w:rsid w:val="007F290D"/>
    <w:rsid w:val="007F6219"/>
    <w:rsid w:val="007F75A2"/>
    <w:rsid w:val="00801C9E"/>
    <w:rsid w:val="00802CCA"/>
    <w:rsid w:val="00803B0E"/>
    <w:rsid w:val="00807B51"/>
    <w:rsid w:val="0081060C"/>
    <w:rsid w:val="008119D2"/>
    <w:rsid w:val="00811AFD"/>
    <w:rsid w:val="008208A7"/>
    <w:rsid w:val="0082402D"/>
    <w:rsid w:val="00827AC8"/>
    <w:rsid w:val="008304BB"/>
    <w:rsid w:val="00833208"/>
    <w:rsid w:val="00833D0A"/>
    <w:rsid w:val="00833F20"/>
    <w:rsid w:val="00835689"/>
    <w:rsid w:val="00842A29"/>
    <w:rsid w:val="00843A04"/>
    <w:rsid w:val="00843F8A"/>
    <w:rsid w:val="00845F77"/>
    <w:rsid w:val="00857774"/>
    <w:rsid w:val="00857C7F"/>
    <w:rsid w:val="00861D64"/>
    <w:rsid w:val="00864F18"/>
    <w:rsid w:val="00870C56"/>
    <w:rsid w:val="0087109A"/>
    <w:rsid w:val="0087482A"/>
    <w:rsid w:val="00877A9E"/>
    <w:rsid w:val="00881322"/>
    <w:rsid w:val="00881C0F"/>
    <w:rsid w:val="008859E3"/>
    <w:rsid w:val="00887F43"/>
    <w:rsid w:val="00890A53"/>
    <w:rsid w:val="00891AE6"/>
    <w:rsid w:val="00892131"/>
    <w:rsid w:val="00893441"/>
    <w:rsid w:val="00893A0E"/>
    <w:rsid w:val="008975E7"/>
    <w:rsid w:val="008979D9"/>
    <w:rsid w:val="008A117B"/>
    <w:rsid w:val="008A1574"/>
    <w:rsid w:val="008A30A7"/>
    <w:rsid w:val="008A3B17"/>
    <w:rsid w:val="008A520C"/>
    <w:rsid w:val="008B1219"/>
    <w:rsid w:val="008B1483"/>
    <w:rsid w:val="008B72E5"/>
    <w:rsid w:val="008C1512"/>
    <w:rsid w:val="008C4BAC"/>
    <w:rsid w:val="008C4F60"/>
    <w:rsid w:val="008D2096"/>
    <w:rsid w:val="008D3056"/>
    <w:rsid w:val="008D3BEC"/>
    <w:rsid w:val="008D5A52"/>
    <w:rsid w:val="008D607A"/>
    <w:rsid w:val="008D6C47"/>
    <w:rsid w:val="008E02A9"/>
    <w:rsid w:val="008E1856"/>
    <w:rsid w:val="008E18CF"/>
    <w:rsid w:val="008E44F9"/>
    <w:rsid w:val="008E64D4"/>
    <w:rsid w:val="008E7FAD"/>
    <w:rsid w:val="008F137D"/>
    <w:rsid w:val="008F2526"/>
    <w:rsid w:val="008F4D72"/>
    <w:rsid w:val="008F77A8"/>
    <w:rsid w:val="009055BD"/>
    <w:rsid w:val="00907052"/>
    <w:rsid w:val="00907415"/>
    <w:rsid w:val="0091057B"/>
    <w:rsid w:val="009108DB"/>
    <w:rsid w:val="00911625"/>
    <w:rsid w:val="0091315D"/>
    <w:rsid w:val="00914429"/>
    <w:rsid w:val="00915195"/>
    <w:rsid w:val="0092404E"/>
    <w:rsid w:val="0092468D"/>
    <w:rsid w:val="00925199"/>
    <w:rsid w:val="00926BBA"/>
    <w:rsid w:val="00927088"/>
    <w:rsid w:val="009305D1"/>
    <w:rsid w:val="00930BCC"/>
    <w:rsid w:val="0093133C"/>
    <w:rsid w:val="00931A04"/>
    <w:rsid w:val="00931AB6"/>
    <w:rsid w:val="00931B2B"/>
    <w:rsid w:val="00932891"/>
    <w:rsid w:val="009341E7"/>
    <w:rsid w:val="0093547D"/>
    <w:rsid w:val="009356C2"/>
    <w:rsid w:val="009405D8"/>
    <w:rsid w:val="00941492"/>
    <w:rsid w:val="00941548"/>
    <w:rsid w:val="00941EB8"/>
    <w:rsid w:val="00944C7A"/>
    <w:rsid w:val="0094766D"/>
    <w:rsid w:val="00950236"/>
    <w:rsid w:val="0095345E"/>
    <w:rsid w:val="009549EC"/>
    <w:rsid w:val="00956A31"/>
    <w:rsid w:val="00957874"/>
    <w:rsid w:val="00957D52"/>
    <w:rsid w:val="00961F74"/>
    <w:rsid w:val="0096481B"/>
    <w:rsid w:val="00971178"/>
    <w:rsid w:val="009723E2"/>
    <w:rsid w:val="00972F4F"/>
    <w:rsid w:val="009731EA"/>
    <w:rsid w:val="009757D4"/>
    <w:rsid w:val="00975CF6"/>
    <w:rsid w:val="0097606A"/>
    <w:rsid w:val="00976F7B"/>
    <w:rsid w:val="009801F0"/>
    <w:rsid w:val="0098055A"/>
    <w:rsid w:val="00981120"/>
    <w:rsid w:val="00984A0E"/>
    <w:rsid w:val="00984F42"/>
    <w:rsid w:val="00986180"/>
    <w:rsid w:val="00986EE0"/>
    <w:rsid w:val="00987386"/>
    <w:rsid w:val="00987ADE"/>
    <w:rsid w:val="0099001D"/>
    <w:rsid w:val="009949A9"/>
    <w:rsid w:val="00996BF8"/>
    <w:rsid w:val="00997B2A"/>
    <w:rsid w:val="009A0B04"/>
    <w:rsid w:val="009A393E"/>
    <w:rsid w:val="009B1768"/>
    <w:rsid w:val="009B2696"/>
    <w:rsid w:val="009B4714"/>
    <w:rsid w:val="009B621C"/>
    <w:rsid w:val="009B73CC"/>
    <w:rsid w:val="009C0057"/>
    <w:rsid w:val="009C3C82"/>
    <w:rsid w:val="009D180C"/>
    <w:rsid w:val="009D1CE2"/>
    <w:rsid w:val="009D217A"/>
    <w:rsid w:val="009D21C1"/>
    <w:rsid w:val="009D302A"/>
    <w:rsid w:val="009D3C91"/>
    <w:rsid w:val="009D43FE"/>
    <w:rsid w:val="009D6BC8"/>
    <w:rsid w:val="009D726C"/>
    <w:rsid w:val="009D78D4"/>
    <w:rsid w:val="009E4195"/>
    <w:rsid w:val="009E6F8C"/>
    <w:rsid w:val="009E7CB7"/>
    <w:rsid w:val="009F0635"/>
    <w:rsid w:val="009F0C2E"/>
    <w:rsid w:val="009F3962"/>
    <w:rsid w:val="009F538F"/>
    <w:rsid w:val="009F575C"/>
    <w:rsid w:val="009F5D47"/>
    <w:rsid w:val="009F7C81"/>
    <w:rsid w:val="00A024A0"/>
    <w:rsid w:val="00A06510"/>
    <w:rsid w:val="00A073BB"/>
    <w:rsid w:val="00A074B6"/>
    <w:rsid w:val="00A10D2B"/>
    <w:rsid w:val="00A119FD"/>
    <w:rsid w:val="00A1355F"/>
    <w:rsid w:val="00A13ABE"/>
    <w:rsid w:val="00A144FD"/>
    <w:rsid w:val="00A20031"/>
    <w:rsid w:val="00A21758"/>
    <w:rsid w:val="00A21B12"/>
    <w:rsid w:val="00A22B10"/>
    <w:rsid w:val="00A23824"/>
    <w:rsid w:val="00A242C1"/>
    <w:rsid w:val="00A2509E"/>
    <w:rsid w:val="00A25FBF"/>
    <w:rsid w:val="00A272EC"/>
    <w:rsid w:val="00A27A73"/>
    <w:rsid w:val="00A3092C"/>
    <w:rsid w:val="00A31511"/>
    <w:rsid w:val="00A3273A"/>
    <w:rsid w:val="00A329FC"/>
    <w:rsid w:val="00A34F08"/>
    <w:rsid w:val="00A36B7D"/>
    <w:rsid w:val="00A37060"/>
    <w:rsid w:val="00A3709E"/>
    <w:rsid w:val="00A42228"/>
    <w:rsid w:val="00A43E23"/>
    <w:rsid w:val="00A44382"/>
    <w:rsid w:val="00A44929"/>
    <w:rsid w:val="00A45EA9"/>
    <w:rsid w:val="00A460CB"/>
    <w:rsid w:val="00A47B3B"/>
    <w:rsid w:val="00A51661"/>
    <w:rsid w:val="00A53570"/>
    <w:rsid w:val="00A5501F"/>
    <w:rsid w:val="00A6031A"/>
    <w:rsid w:val="00A60965"/>
    <w:rsid w:val="00A60F18"/>
    <w:rsid w:val="00A6146A"/>
    <w:rsid w:val="00A63D37"/>
    <w:rsid w:val="00A6599C"/>
    <w:rsid w:val="00A659E7"/>
    <w:rsid w:val="00A65E22"/>
    <w:rsid w:val="00A705A4"/>
    <w:rsid w:val="00A720E8"/>
    <w:rsid w:val="00A727DF"/>
    <w:rsid w:val="00A735D1"/>
    <w:rsid w:val="00A76325"/>
    <w:rsid w:val="00A76F6E"/>
    <w:rsid w:val="00A81A47"/>
    <w:rsid w:val="00A835A5"/>
    <w:rsid w:val="00A84F86"/>
    <w:rsid w:val="00A878F4"/>
    <w:rsid w:val="00A92F40"/>
    <w:rsid w:val="00A9342A"/>
    <w:rsid w:val="00A97C0D"/>
    <w:rsid w:val="00AA0F78"/>
    <w:rsid w:val="00AA246D"/>
    <w:rsid w:val="00AA3DEA"/>
    <w:rsid w:val="00AA6818"/>
    <w:rsid w:val="00AA68CE"/>
    <w:rsid w:val="00AA6C52"/>
    <w:rsid w:val="00AB029D"/>
    <w:rsid w:val="00AB291F"/>
    <w:rsid w:val="00AB3C46"/>
    <w:rsid w:val="00AB3D16"/>
    <w:rsid w:val="00AB4E95"/>
    <w:rsid w:val="00AB7993"/>
    <w:rsid w:val="00AC2B21"/>
    <w:rsid w:val="00AC2EFD"/>
    <w:rsid w:val="00AC3B79"/>
    <w:rsid w:val="00AC6067"/>
    <w:rsid w:val="00AC68A0"/>
    <w:rsid w:val="00AC6992"/>
    <w:rsid w:val="00AD13FD"/>
    <w:rsid w:val="00AD54CE"/>
    <w:rsid w:val="00AD5A91"/>
    <w:rsid w:val="00AD5CFD"/>
    <w:rsid w:val="00AE2EE6"/>
    <w:rsid w:val="00AE3500"/>
    <w:rsid w:val="00AE4E53"/>
    <w:rsid w:val="00AE7BC0"/>
    <w:rsid w:val="00AE7D16"/>
    <w:rsid w:val="00AF0537"/>
    <w:rsid w:val="00AF4455"/>
    <w:rsid w:val="00AF71D8"/>
    <w:rsid w:val="00B003A3"/>
    <w:rsid w:val="00B00EFA"/>
    <w:rsid w:val="00B0319D"/>
    <w:rsid w:val="00B03831"/>
    <w:rsid w:val="00B039F7"/>
    <w:rsid w:val="00B05BCD"/>
    <w:rsid w:val="00B0704D"/>
    <w:rsid w:val="00B07BE5"/>
    <w:rsid w:val="00B11008"/>
    <w:rsid w:val="00B12FEC"/>
    <w:rsid w:val="00B16DF8"/>
    <w:rsid w:val="00B20A79"/>
    <w:rsid w:val="00B20EC4"/>
    <w:rsid w:val="00B21124"/>
    <w:rsid w:val="00B22733"/>
    <w:rsid w:val="00B26CE6"/>
    <w:rsid w:val="00B271B8"/>
    <w:rsid w:val="00B32A5E"/>
    <w:rsid w:val="00B341CA"/>
    <w:rsid w:val="00B4029F"/>
    <w:rsid w:val="00B41CBE"/>
    <w:rsid w:val="00B42323"/>
    <w:rsid w:val="00B42B7C"/>
    <w:rsid w:val="00B435C2"/>
    <w:rsid w:val="00B45308"/>
    <w:rsid w:val="00B46273"/>
    <w:rsid w:val="00B47ECC"/>
    <w:rsid w:val="00B50B7C"/>
    <w:rsid w:val="00B53A66"/>
    <w:rsid w:val="00B56209"/>
    <w:rsid w:val="00B56844"/>
    <w:rsid w:val="00B56E85"/>
    <w:rsid w:val="00B628F7"/>
    <w:rsid w:val="00B62B77"/>
    <w:rsid w:val="00B645BC"/>
    <w:rsid w:val="00B65B20"/>
    <w:rsid w:val="00B66A34"/>
    <w:rsid w:val="00B67090"/>
    <w:rsid w:val="00B70ACD"/>
    <w:rsid w:val="00B74219"/>
    <w:rsid w:val="00B75CC8"/>
    <w:rsid w:val="00B77F68"/>
    <w:rsid w:val="00B80B89"/>
    <w:rsid w:val="00B831BB"/>
    <w:rsid w:val="00B83842"/>
    <w:rsid w:val="00B90810"/>
    <w:rsid w:val="00B914C4"/>
    <w:rsid w:val="00B938EC"/>
    <w:rsid w:val="00B94AA9"/>
    <w:rsid w:val="00B95385"/>
    <w:rsid w:val="00B95A90"/>
    <w:rsid w:val="00BA1D3D"/>
    <w:rsid w:val="00BA2E9B"/>
    <w:rsid w:val="00BA68B7"/>
    <w:rsid w:val="00BA6EE7"/>
    <w:rsid w:val="00BB0AE7"/>
    <w:rsid w:val="00BB3E2E"/>
    <w:rsid w:val="00BC3EF3"/>
    <w:rsid w:val="00BC4728"/>
    <w:rsid w:val="00BC4FFF"/>
    <w:rsid w:val="00BC5ED7"/>
    <w:rsid w:val="00BD1CAB"/>
    <w:rsid w:val="00BD3A4E"/>
    <w:rsid w:val="00BD3C03"/>
    <w:rsid w:val="00BD5934"/>
    <w:rsid w:val="00BD5F82"/>
    <w:rsid w:val="00BD73EB"/>
    <w:rsid w:val="00BE5685"/>
    <w:rsid w:val="00BE5D19"/>
    <w:rsid w:val="00BF00B9"/>
    <w:rsid w:val="00BF0EDD"/>
    <w:rsid w:val="00BF10E2"/>
    <w:rsid w:val="00BF28CE"/>
    <w:rsid w:val="00BF3E61"/>
    <w:rsid w:val="00BF4CB4"/>
    <w:rsid w:val="00BF4D8D"/>
    <w:rsid w:val="00BF5AD9"/>
    <w:rsid w:val="00C008D8"/>
    <w:rsid w:val="00C028A3"/>
    <w:rsid w:val="00C02C79"/>
    <w:rsid w:val="00C045B8"/>
    <w:rsid w:val="00C11FD8"/>
    <w:rsid w:val="00C1207A"/>
    <w:rsid w:val="00C128B2"/>
    <w:rsid w:val="00C131BD"/>
    <w:rsid w:val="00C16938"/>
    <w:rsid w:val="00C16C0C"/>
    <w:rsid w:val="00C21128"/>
    <w:rsid w:val="00C21B1A"/>
    <w:rsid w:val="00C22369"/>
    <w:rsid w:val="00C25AEB"/>
    <w:rsid w:val="00C272EF"/>
    <w:rsid w:val="00C334E5"/>
    <w:rsid w:val="00C33685"/>
    <w:rsid w:val="00C36B80"/>
    <w:rsid w:val="00C42FB4"/>
    <w:rsid w:val="00C45546"/>
    <w:rsid w:val="00C46E38"/>
    <w:rsid w:val="00C515D6"/>
    <w:rsid w:val="00C53084"/>
    <w:rsid w:val="00C55967"/>
    <w:rsid w:val="00C565F9"/>
    <w:rsid w:val="00C66B31"/>
    <w:rsid w:val="00C67161"/>
    <w:rsid w:val="00C70349"/>
    <w:rsid w:val="00C70701"/>
    <w:rsid w:val="00C74769"/>
    <w:rsid w:val="00C75DBF"/>
    <w:rsid w:val="00C7622D"/>
    <w:rsid w:val="00C77C2D"/>
    <w:rsid w:val="00C81422"/>
    <w:rsid w:val="00C82E2E"/>
    <w:rsid w:val="00C84A61"/>
    <w:rsid w:val="00C86388"/>
    <w:rsid w:val="00C86C04"/>
    <w:rsid w:val="00C91CF3"/>
    <w:rsid w:val="00C92488"/>
    <w:rsid w:val="00C935C3"/>
    <w:rsid w:val="00C94C5B"/>
    <w:rsid w:val="00C9546C"/>
    <w:rsid w:val="00C95534"/>
    <w:rsid w:val="00C9589A"/>
    <w:rsid w:val="00C9714B"/>
    <w:rsid w:val="00CA0F49"/>
    <w:rsid w:val="00CA2F6F"/>
    <w:rsid w:val="00CA5BBF"/>
    <w:rsid w:val="00CA7825"/>
    <w:rsid w:val="00CB5372"/>
    <w:rsid w:val="00CC19A7"/>
    <w:rsid w:val="00CC41EF"/>
    <w:rsid w:val="00CC6818"/>
    <w:rsid w:val="00CD1362"/>
    <w:rsid w:val="00CD27F6"/>
    <w:rsid w:val="00CD2967"/>
    <w:rsid w:val="00CD6070"/>
    <w:rsid w:val="00CD7B97"/>
    <w:rsid w:val="00CE14D9"/>
    <w:rsid w:val="00CE43A7"/>
    <w:rsid w:val="00CE55BB"/>
    <w:rsid w:val="00CF1E3D"/>
    <w:rsid w:val="00CF3C72"/>
    <w:rsid w:val="00D04534"/>
    <w:rsid w:val="00D06370"/>
    <w:rsid w:val="00D0732A"/>
    <w:rsid w:val="00D11704"/>
    <w:rsid w:val="00D133D0"/>
    <w:rsid w:val="00D1456F"/>
    <w:rsid w:val="00D165A5"/>
    <w:rsid w:val="00D165BB"/>
    <w:rsid w:val="00D178EE"/>
    <w:rsid w:val="00D21DD2"/>
    <w:rsid w:val="00D2414A"/>
    <w:rsid w:val="00D242C8"/>
    <w:rsid w:val="00D258F2"/>
    <w:rsid w:val="00D27101"/>
    <w:rsid w:val="00D33349"/>
    <w:rsid w:val="00D3441B"/>
    <w:rsid w:val="00D3484B"/>
    <w:rsid w:val="00D34EB0"/>
    <w:rsid w:val="00D43BAD"/>
    <w:rsid w:val="00D43D63"/>
    <w:rsid w:val="00D47FFC"/>
    <w:rsid w:val="00D50316"/>
    <w:rsid w:val="00D506C3"/>
    <w:rsid w:val="00D50AC5"/>
    <w:rsid w:val="00D54848"/>
    <w:rsid w:val="00D55640"/>
    <w:rsid w:val="00D55886"/>
    <w:rsid w:val="00D574A4"/>
    <w:rsid w:val="00D578AF"/>
    <w:rsid w:val="00D61971"/>
    <w:rsid w:val="00D62885"/>
    <w:rsid w:val="00D62A3F"/>
    <w:rsid w:val="00D62F31"/>
    <w:rsid w:val="00D634D4"/>
    <w:rsid w:val="00D6575D"/>
    <w:rsid w:val="00D679FA"/>
    <w:rsid w:val="00D7138C"/>
    <w:rsid w:val="00D72136"/>
    <w:rsid w:val="00D727CC"/>
    <w:rsid w:val="00D741D3"/>
    <w:rsid w:val="00D83445"/>
    <w:rsid w:val="00D8353D"/>
    <w:rsid w:val="00D8363B"/>
    <w:rsid w:val="00D87AF3"/>
    <w:rsid w:val="00D966F2"/>
    <w:rsid w:val="00DA080C"/>
    <w:rsid w:val="00DA0C72"/>
    <w:rsid w:val="00DA1668"/>
    <w:rsid w:val="00DA3000"/>
    <w:rsid w:val="00DA33B6"/>
    <w:rsid w:val="00DA3824"/>
    <w:rsid w:val="00DA409D"/>
    <w:rsid w:val="00DA5EC7"/>
    <w:rsid w:val="00DA71BA"/>
    <w:rsid w:val="00DA7E52"/>
    <w:rsid w:val="00DC2F6E"/>
    <w:rsid w:val="00DC32F6"/>
    <w:rsid w:val="00DC50E9"/>
    <w:rsid w:val="00DC5853"/>
    <w:rsid w:val="00DC62AF"/>
    <w:rsid w:val="00DC66E9"/>
    <w:rsid w:val="00DC68B5"/>
    <w:rsid w:val="00DD311B"/>
    <w:rsid w:val="00DD584B"/>
    <w:rsid w:val="00DD605E"/>
    <w:rsid w:val="00DD6718"/>
    <w:rsid w:val="00DD7ACD"/>
    <w:rsid w:val="00DE1561"/>
    <w:rsid w:val="00DE20F6"/>
    <w:rsid w:val="00DE4764"/>
    <w:rsid w:val="00DE480C"/>
    <w:rsid w:val="00DF16DF"/>
    <w:rsid w:val="00DF1E7C"/>
    <w:rsid w:val="00DF2584"/>
    <w:rsid w:val="00DF49D7"/>
    <w:rsid w:val="00DF555B"/>
    <w:rsid w:val="00DF7D95"/>
    <w:rsid w:val="00E0001A"/>
    <w:rsid w:val="00E014CD"/>
    <w:rsid w:val="00E0152A"/>
    <w:rsid w:val="00E02B64"/>
    <w:rsid w:val="00E03015"/>
    <w:rsid w:val="00E12390"/>
    <w:rsid w:val="00E135A4"/>
    <w:rsid w:val="00E159A1"/>
    <w:rsid w:val="00E17ABE"/>
    <w:rsid w:val="00E20977"/>
    <w:rsid w:val="00E224DE"/>
    <w:rsid w:val="00E23246"/>
    <w:rsid w:val="00E238FD"/>
    <w:rsid w:val="00E23DA2"/>
    <w:rsid w:val="00E24B3E"/>
    <w:rsid w:val="00E25CB7"/>
    <w:rsid w:val="00E27AA7"/>
    <w:rsid w:val="00E30C1E"/>
    <w:rsid w:val="00E31172"/>
    <w:rsid w:val="00E31F07"/>
    <w:rsid w:val="00E34679"/>
    <w:rsid w:val="00E35819"/>
    <w:rsid w:val="00E359BA"/>
    <w:rsid w:val="00E35B24"/>
    <w:rsid w:val="00E37AA7"/>
    <w:rsid w:val="00E37EFF"/>
    <w:rsid w:val="00E44930"/>
    <w:rsid w:val="00E44DFC"/>
    <w:rsid w:val="00E46437"/>
    <w:rsid w:val="00E47509"/>
    <w:rsid w:val="00E47D93"/>
    <w:rsid w:val="00E50035"/>
    <w:rsid w:val="00E53958"/>
    <w:rsid w:val="00E60564"/>
    <w:rsid w:val="00E66D71"/>
    <w:rsid w:val="00E701CF"/>
    <w:rsid w:val="00E70797"/>
    <w:rsid w:val="00E71141"/>
    <w:rsid w:val="00E73F9A"/>
    <w:rsid w:val="00E75777"/>
    <w:rsid w:val="00E7643A"/>
    <w:rsid w:val="00E770D9"/>
    <w:rsid w:val="00E80E5A"/>
    <w:rsid w:val="00E81A2F"/>
    <w:rsid w:val="00E81C08"/>
    <w:rsid w:val="00E81E58"/>
    <w:rsid w:val="00E91732"/>
    <w:rsid w:val="00E917C0"/>
    <w:rsid w:val="00E94502"/>
    <w:rsid w:val="00E96D67"/>
    <w:rsid w:val="00E97C42"/>
    <w:rsid w:val="00EA0683"/>
    <w:rsid w:val="00EA2998"/>
    <w:rsid w:val="00EA4508"/>
    <w:rsid w:val="00EA5783"/>
    <w:rsid w:val="00EA607B"/>
    <w:rsid w:val="00EA7DDE"/>
    <w:rsid w:val="00EB1400"/>
    <w:rsid w:val="00EB24DD"/>
    <w:rsid w:val="00EB427D"/>
    <w:rsid w:val="00EC2A3B"/>
    <w:rsid w:val="00EC2CE5"/>
    <w:rsid w:val="00EC4A5C"/>
    <w:rsid w:val="00EC7102"/>
    <w:rsid w:val="00ED09D1"/>
    <w:rsid w:val="00ED2D23"/>
    <w:rsid w:val="00ED376F"/>
    <w:rsid w:val="00ED4196"/>
    <w:rsid w:val="00EE1709"/>
    <w:rsid w:val="00EE3BC0"/>
    <w:rsid w:val="00EF1663"/>
    <w:rsid w:val="00EF1D24"/>
    <w:rsid w:val="00EF2BB8"/>
    <w:rsid w:val="00EF411C"/>
    <w:rsid w:val="00EF437B"/>
    <w:rsid w:val="00EF5DD0"/>
    <w:rsid w:val="00F04C06"/>
    <w:rsid w:val="00F052A6"/>
    <w:rsid w:val="00F062EF"/>
    <w:rsid w:val="00F06C8F"/>
    <w:rsid w:val="00F1088A"/>
    <w:rsid w:val="00F120A3"/>
    <w:rsid w:val="00F14A76"/>
    <w:rsid w:val="00F15174"/>
    <w:rsid w:val="00F16F3F"/>
    <w:rsid w:val="00F2022E"/>
    <w:rsid w:val="00F20979"/>
    <w:rsid w:val="00F2233C"/>
    <w:rsid w:val="00F2263A"/>
    <w:rsid w:val="00F26724"/>
    <w:rsid w:val="00F26A0A"/>
    <w:rsid w:val="00F3280B"/>
    <w:rsid w:val="00F3642D"/>
    <w:rsid w:val="00F36790"/>
    <w:rsid w:val="00F37AC3"/>
    <w:rsid w:val="00F37EF1"/>
    <w:rsid w:val="00F43224"/>
    <w:rsid w:val="00F45F58"/>
    <w:rsid w:val="00F47063"/>
    <w:rsid w:val="00F5111D"/>
    <w:rsid w:val="00F56A75"/>
    <w:rsid w:val="00F57CE2"/>
    <w:rsid w:val="00F61955"/>
    <w:rsid w:val="00F61CA4"/>
    <w:rsid w:val="00F61FBF"/>
    <w:rsid w:val="00F640A0"/>
    <w:rsid w:val="00F651B6"/>
    <w:rsid w:val="00F66471"/>
    <w:rsid w:val="00F703AB"/>
    <w:rsid w:val="00F71965"/>
    <w:rsid w:val="00F74A17"/>
    <w:rsid w:val="00F77F03"/>
    <w:rsid w:val="00F81685"/>
    <w:rsid w:val="00F81FA2"/>
    <w:rsid w:val="00F82AA6"/>
    <w:rsid w:val="00F86484"/>
    <w:rsid w:val="00F90685"/>
    <w:rsid w:val="00F92CBC"/>
    <w:rsid w:val="00F93262"/>
    <w:rsid w:val="00F93A18"/>
    <w:rsid w:val="00F943F7"/>
    <w:rsid w:val="00F94787"/>
    <w:rsid w:val="00F97C5E"/>
    <w:rsid w:val="00FA0995"/>
    <w:rsid w:val="00FA30A2"/>
    <w:rsid w:val="00FA6BE9"/>
    <w:rsid w:val="00FA74E9"/>
    <w:rsid w:val="00FB0897"/>
    <w:rsid w:val="00FB3161"/>
    <w:rsid w:val="00FB5C1B"/>
    <w:rsid w:val="00FB7013"/>
    <w:rsid w:val="00FC1412"/>
    <w:rsid w:val="00FC1693"/>
    <w:rsid w:val="00FC28AE"/>
    <w:rsid w:val="00FC372B"/>
    <w:rsid w:val="00FC70A4"/>
    <w:rsid w:val="00FD147E"/>
    <w:rsid w:val="00FD5A9C"/>
    <w:rsid w:val="00FD65D6"/>
    <w:rsid w:val="00FD6929"/>
    <w:rsid w:val="00FE2454"/>
    <w:rsid w:val="00FE352F"/>
    <w:rsid w:val="00FE3DA0"/>
    <w:rsid w:val="00FE4ACE"/>
    <w:rsid w:val="00FE5592"/>
    <w:rsid w:val="00FE65E1"/>
    <w:rsid w:val="00FF23CD"/>
    <w:rsid w:val="00FF3A4C"/>
    <w:rsid w:val="00FF6E6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6E55B"/>
  <w15:docId w15:val="{FDC4EBA6-F6EE-4F81-A0A1-6554E5EF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BA"/>
    <w:pPr>
      <w:overflowPunct w:val="0"/>
      <w:autoSpaceDE w:val="0"/>
      <w:autoSpaceDN w:val="0"/>
      <w:adjustRightInd w:val="0"/>
    </w:pPr>
    <w:rPr>
      <w:sz w:val="24"/>
      <w:lang w:val="hr-HR" w:eastAsia="hr-HR"/>
    </w:rPr>
  </w:style>
  <w:style w:type="paragraph" w:styleId="Heading1">
    <w:name w:val="heading 1"/>
    <w:basedOn w:val="Normal"/>
    <w:next w:val="Normal"/>
    <w:qFormat/>
    <w:rsid w:val="00643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817"/>
    <w:pPr>
      <w:keepNext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3817"/>
    <w:pPr>
      <w:spacing w:before="100" w:after="100"/>
    </w:pPr>
  </w:style>
  <w:style w:type="paragraph" w:styleId="BodyText">
    <w:name w:val="Body Text"/>
    <w:basedOn w:val="Normal"/>
    <w:rsid w:val="00643817"/>
    <w:pPr>
      <w:spacing w:before="100" w:after="100"/>
    </w:pPr>
    <w:rPr>
      <w:b/>
      <w:i/>
    </w:rPr>
  </w:style>
  <w:style w:type="paragraph" w:styleId="BodyText2">
    <w:name w:val="Body Text 2"/>
    <w:basedOn w:val="Normal"/>
    <w:rsid w:val="00643817"/>
    <w:pPr>
      <w:spacing w:before="100" w:after="100"/>
      <w:jc w:val="center"/>
    </w:pPr>
  </w:style>
  <w:style w:type="paragraph" w:styleId="BodyText3">
    <w:name w:val="Body Text 3"/>
    <w:basedOn w:val="Normal"/>
    <w:rsid w:val="00643817"/>
    <w:pPr>
      <w:spacing w:before="100" w:after="100"/>
      <w:jc w:val="center"/>
    </w:pPr>
    <w:rPr>
      <w:b/>
      <w:bCs/>
      <w:sz w:val="28"/>
    </w:rPr>
  </w:style>
  <w:style w:type="paragraph" w:customStyle="1" w:styleId="NormalWeb1">
    <w:name w:val="Normal (Web)1"/>
    <w:basedOn w:val="Normal"/>
    <w:rsid w:val="00643817"/>
    <w:pPr>
      <w:spacing w:before="100" w:after="100"/>
    </w:pPr>
  </w:style>
  <w:style w:type="paragraph" w:customStyle="1" w:styleId="BodyText31">
    <w:name w:val="Body Text 31"/>
    <w:basedOn w:val="Normal"/>
    <w:rsid w:val="00643817"/>
    <w:rPr>
      <w:b/>
      <w:sz w:val="22"/>
    </w:rPr>
  </w:style>
  <w:style w:type="character" w:styleId="Hyperlink">
    <w:name w:val="Hyperlink"/>
    <w:rsid w:val="00643817"/>
    <w:rPr>
      <w:color w:val="0000FF"/>
      <w:u w:val="single"/>
    </w:rPr>
  </w:style>
  <w:style w:type="paragraph" w:customStyle="1" w:styleId="Default">
    <w:name w:val="Default"/>
    <w:rsid w:val="00643817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character" w:styleId="Emphasis">
    <w:name w:val="Emphasis"/>
    <w:qFormat/>
    <w:rsid w:val="00643817"/>
    <w:rPr>
      <w:i/>
      <w:iCs/>
    </w:rPr>
  </w:style>
  <w:style w:type="paragraph" w:customStyle="1" w:styleId="NormalWeb2">
    <w:name w:val="Normal (Web)2"/>
    <w:basedOn w:val="Normal"/>
    <w:rsid w:val="00643817"/>
    <w:pPr>
      <w:spacing w:before="100" w:after="100"/>
    </w:pPr>
  </w:style>
  <w:style w:type="paragraph" w:customStyle="1" w:styleId="BodyText21">
    <w:name w:val="Body Text 21"/>
    <w:basedOn w:val="Normal"/>
    <w:rsid w:val="00643817"/>
    <w:pPr>
      <w:spacing w:before="100" w:after="100"/>
      <w:jc w:val="center"/>
    </w:pPr>
  </w:style>
  <w:style w:type="paragraph" w:styleId="ListBullet2">
    <w:name w:val="List Bullet 2"/>
    <w:basedOn w:val="Normal"/>
    <w:autoRedefine/>
    <w:rsid w:val="00A6031A"/>
    <w:pPr>
      <w:tabs>
        <w:tab w:val="left" w:pos="393"/>
      </w:tabs>
      <w:ind w:left="33"/>
      <w:jc w:val="both"/>
    </w:pPr>
    <w:rPr>
      <w:rFonts w:ascii="Trebuchet MS" w:hAnsi="Trebuchet MS" w:cs="Arial"/>
      <w:noProof/>
      <w:sz w:val="22"/>
      <w:szCs w:val="22"/>
    </w:rPr>
  </w:style>
  <w:style w:type="paragraph" w:styleId="Header">
    <w:name w:val="header"/>
    <w:basedOn w:val="Normal"/>
    <w:rsid w:val="0064381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43817"/>
  </w:style>
  <w:style w:type="paragraph" w:styleId="Footer">
    <w:name w:val="footer"/>
    <w:basedOn w:val="Normal"/>
    <w:rsid w:val="0064381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65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2246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D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@fmon.gov.ba" TargetMode="External"/><Relationship Id="rId13" Type="http://schemas.openxmlformats.org/officeDocument/2006/relationships/hyperlink" Target="http://www.fmon.gov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jave@fmon.gov.b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mon.gov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mon.gov.ba" TargetMode="External"/><Relationship Id="rId10" Type="http://schemas.openxmlformats.org/officeDocument/2006/relationships/hyperlink" Target="mailto:prijave@fmon.gov.b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mon.gov.ba" TargetMode="External"/><Relationship Id="rId14" Type="http://schemas.openxmlformats.org/officeDocument/2006/relationships/hyperlink" Target="mailto:prijave@fmo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2926-A582-4306-8BCF-513E17DD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2081</Words>
  <Characters>11866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 41</vt:lpstr>
      <vt:lpstr>Na osnovu člana  41</vt:lpstr>
    </vt:vector>
  </TitlesOfParts>
  <Company/>
  <LinksUpToDate>false</LinksUpToDate>
  <CharactersWithSpaces>13920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 41</dc:title>
  <dc:subject/>
  <dc:creator>Adela.Kulukcija@fmon.gov.ba</dc:creator>
  <cp:keywords/>
  <cp:lastModifiedBy>Microsoft account</cp:lastModifiedBy>
  <cp:revision>2</cp:revision>
  <cp:lastPrinted>2025-05-22T09:06:00Z</cp:lastPrinted>
  <dcterms:created xsi:type="dcterms:W3CDTF">2025-05-26T12:19:00Z</dcterms:created>
  <dcterms:modified xsi:type="dcterms:W3CDTF">2025-05-26T12:19:00Z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5cdbf55d10cc475d573f0b07b98cd93036f2d6f57d2d302f0df5f0f2c89c6882</vt:lpwstr>
  </property>
</Properties>
</file>